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DF81" w14:textId="477387B0" w:rsidR="00F166E9" w:rsidRPr="00E61BF8" w:rsidRDefault="00F166E9">
      <w:pPr>
        <w:rPr>
          <w:rFonts w:ascii="Arial" w:hAnsi="Arial" w:cs="Arial"/>
        </w:rPr>
      </w:pPr>
      <w:bookmarkStart w:id="0" w:name="_GoBack"/>
      <w:bookmarkEnd w:id="0"/>
    </w:p>
    <w:p w14:paraId="0D57BCB3" w14:textId="77777777" w:rsidR="0077395B" w:rsidRPr="00E61BF8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14:paraId="79EEE83B" w14:textId="77777777" w:rsidR="0077395B" w:rsidRPr="00E61BF8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14:paraId="5D500B07" w14:textId="77777777" w:rsidR="0077395B" w:rsidRPr="00E61BF8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14:paraId="62C40573" w14:textId="77777777" w:rsidR="0077395B" w:rsidRPr="00E61BF8" w:rsidRDefault="0077395B" w:rsidP="0077395B">
      <w:pPr>
        <w:pStyle w:val="Ttulo"/>
        <w:spacing w:before="0" w:after="0" w:line="240" w:lineRule="auto"/>
        <w:contextualSpacing/>
        <w:rPr>
          <w:w w:val="95"/>
          <w:sz w:val="22"/>
          <w:szCs w:val="22"/>
        </w:rPr>
      </w:pPr>
      <w:r w:rsidRPr="00E61BF8">
        <w:rPr>
          <w:b w:val="0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A09E7" wp14:editId="512ABC9B">
                <wp:simplePos x="0" y="0"/>
                <wp:positionH relativeFrom="page">
                  <wp:posOffset>1616710</wp:posOffset>
                </wp:positionH>
                <wp:positionV relativeFrom="paragraph">
                  <wp:posOffset>17012</wp:posOffset>
                </wp:positionV>
                <wp:extent cx="6092190" cy="2406650"/>
                <wp:effectExtent l="0" t="0" r="22860" b="1270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40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468B5A" id="Rectángulo 44" o:spid="_x0000_s1026" style="position:absolute;margin-left:127.3pt;margin-top:1.35pt;width:479.7pt;height:1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" fillcolor="white [3212]" strokecolor="#bf8f00 [2407]" strokeweight="1pt">
                <w10:wrap anchorx="page"/>
              </v:rect>
            </w:pict>
          </mc:Fallback>
        </mc:AlternateContent>
      </w:r>
    </w:p>
    <w:p w14:paraId="1511FAED" w14:textId="77777777" w:rsidR="0077395B" w:rsidRPr="00E61BF8" w:rsidRDefault="0077395B" w:rsidP="0077395B">
      <w:pPr>
        <w:pStyle w:val="Ttulo"/>
        <w:spacing w:before="0" w:after="0" w:line="240" w:lineRule="auto"/>
        <w:contextualSpacing/>
        <w:rPr>
          <w:w w:val="95"/>
          <w:sz w:val="22"/>
          <w:szCs w:val="22"/>
        </w:rPr>
      </w:pPr>
    </w:p>
    <w:p w14:paraId="6DD40A05" w14:textId="77777777" w:rsidR="0077395B" w:rsidRPr="00E61BF8" w:rsidRDefault="0077395B" w:rsidP="0077395B">
      <w:pPr>
        <w:pStyle w:val="Ttulo"/>
        <w:spacing w:before="0" w:after="0" w:line="240" w:lineRule="auto"/>
        <w:contextualSpacing/>
        <w:rPr>
          <w:w w:val="95"/>
          <w:sz w:val="22"/>
          <w:szCs w:val="22"/>
        </w:rPr>
      </w:pPr>
      <w:r w:rsidRPr="00E61BF8">
        <w:rPr>
          <w:b w:val="0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927068" wp14:editId="5FEF2769">
                <wp:simplePos x="0" y="0"/>
                <wp:positionH relativeFrom="page">
                  <wp:posOffset>3202940</wp:posOffset>
                </wp:positionH>
                <wp:positionV relativeFrom="paragraph">
                  <wp:posOffset>72310</wp:posOffset>
                </wp:positionV>
                <wp:extent cx="4533900" cy="187325"/>
                <wp:effectExtent l="0" t="0" r="0" b="31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C4D3FF" id="Rectángulo 17" o:spid="_x0000_s1026" style="position:absolute;margin-left:252.2pt;margin-top:5.7pt;width:357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" fillcolor="#ffc000" stroked="f" strokeweight="1pt">
                <w10:wrap anchorx="page"/>
              </v:rect>
            </w:pict>
          </mc:Fallback>
        </mc:AlternateContent>
      </w:r>
    </w:p>
    <w:p w14:paraId="7A915D4C" w14:textId="77777777" w:rsidR="0077395B" w:rsidRPr="00E61BF8" w:rsidRDefault="0077395B" w:rsidP="0077395B">
      <w:pPr>
        <w:spacing w:after="0" w:line="240" w:lineRule="auto"/>
        <w:ind w:left="1006" w:right="1006"/>
        <w:contextualSpacing/>
        <w:jc w:val="center"/>
        <w:rPr>
          <w:rFonts w:ascii="Arial" w:hAnsi="Arial" w:cs="Arial"/>
          <w:b/>
          <w:bCs/>
        </w:rPr>
      </w:pPr>
    </w:p>
    <w:p w14:paraId="35B513A3" w14:textId="77777777" w:rsidR="0077395B" w:rsidRPr="00E61BF8" w:rsidRDefault="0077395B" w:rsidP="0077395B">
      <w:pPr>
        <w:spacing w:after="0" w:line="240" w:lineRule="auto"/>
        <w:ind w:left="2124" w:right="-263" w:hanging="706"/>
        <w:contextualSpacing/>
        <w:jc w:val="center"/>
        <w:rPr>
          <w:rFonts w:ascii="Arial" w:hAnsi="Arial" w:cs="Arial"/>
          <w:b/>
          <w:noProof/>
          <w:color w:val="C00000"/>
        </w:rPr>
      </w:pPr>
      <w:r w:rsidRPr="00E61BF8">
        <w:rPr>
          <w:rFonts w:ascii="Arial" w:hAnsi="Arial" w:cs="Arial"/>
          <w:b/>
          <w:noProof/>
          <w:color w:val="C00000"/>
        </w:rPr>
        <w:t>Plan de Austeridad del Gasto Público</w:t>
      </w:r>
    </w:p>
    <w:p w14:paraId="7EBF24C2" w14:textId="77777777" w:rsidR="0077395B" w:rsidRPr="00E61BF8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</w:rPr>
      </w:pPr>
    </w:p>
    <w:p w14:paraId="05F230CC" w14:textId="77777777" w:rsidR="0077395B" w:rsidRPr="00E61BF8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</w:rPr>
      </w:pPr>
      <w:r w:rsidRPr="00E61BF8">
        <w:rPr>
          <w:rFonts w:ascii="Arial" w:hAnsi="Arial" w:cs="Arial"/>
          <w:b/>
          <w:noProof/>
        </w:rPr>
        <w:tab/>
        <w:t>202XX</w:t>
      </w:r>
    </w:p>
    <w:p w14:paraId="3746C193" w14:textId="77777777" w:rsidR="0077395B" w:rsidRPr="00E61BF8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</w:rPr>
      </w:pPr>
      <w:r w:rsidRPr="00E61BF8"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C7DB0E" wp14:editId="322BA837">
                <wp:simplePos x="0" y="0"/>
                <wp:positionH relativeFrom="page">
                  <wp:align>center</wp:align>
                </wp:positionH>
                <wp:positionV relativeFrom="paragraph">
                  <wp:posOffset>122653</wp:posOffset>
                </wp:positionV>
                <wp:extent cx="4533900" cy="187325"/>
                <wp:effectExtent l="0" t="0" r="0" b="31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772909" id="Rectángulo 51" o:spid="_x0000_s1026" style="position:absolute;margin-left:0;margin-top:9.65pt;width:357pt;height:14.7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" fillcolor="#ffc000" stroked="f" strokeweight="1pt">
                <w10:wrap anchorx="page"/>
              </v:rect>
            </w:pict>
          </mc:Fallback>
        </mc:AlternateContent>
      </w:r>
      <w:r w:rsidRPr="00E61BF8">
        <w:rPr>
          <w:rFonts w:ascii="Arial" w:hAnsi="Arial" w:cs="Arial"/>
          <w:b/>
        </w:rPr>
        <w:tab/>
      </w:r>
    </w:p>
    <w:p w14:paraId="307CF879" w14:textId="77777777" w:rsidR="0077395B" w:rsidRPr="00E61BF8" w:rsidRDefault="0077395B" w:rsidP="0077395B">
      <w:pPr>
        <w:pStyle w:val="Textoindependiente"/>
        <w:spacing w:after="0" w:line="240" w:lineRule="auto"/>
        <w:ind w:left="4320"/>
        <w:contextualSpacing/>
        <w:rPr>
          <w:rFonts w:ascii="Arial" w:hAnsi="Arial" w:cs="Arial"/>
          <w:b/>
          <w:sz w:val="22"/>
          <w:szCs w:val="22"/>
        </w:rPr>
      </w:pPr>
    </w:p>
    <w:p w14:paraId="45550C27" w14:textId="77777777" w:rsidR="0077395B" w:rsidRPr="00E61BF8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6AC017F8" w14:textId="77777777" w:rsidR="0077395B" w:rsidRPr="00E61BF8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66648332" w14:textId="77777777" w:rsidR="0077395B" w:rsidRPr="00E61BF8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36293EDC" w14:textId="675D422E" w:rsidR="008B2065" w:rsidRPr="00E61BF8" w:rsidRDefault="008B2065">
      <w:pPr>
        <w:rPr>
          <w:rFonts w:ascii="Arial" w:hAnsi="Arial" w:cs="Arial"/>
        </w:rPr>
      </w:pPr>
    </w:p>
    <w:p w14:paraId="7FC0CAC1" w14:textId="222F4B78" w:rsidR="008B2065" w:rsidRPr="00E61BF8" w:rsidRDefault="008B2065">
      <w:pPr>
        <w:rPr>
          <w:rFonts w:ascii="Arial" w:hAnsi="Arial" w:cs="Arial"/>
        </w:rPr>
      </w:pPr>
    </w:p>
    <w:p w14:paraId="0B6F1017" w14:textId="3EC8FF7F" w:rsidR="008B2065" w:rsidRPr="00E61BF8" w:rsidRDefault="008B2065">
      <w:pPr>
        <w:rPr>
          <w:rFonts w:ascii="Arial" w:hAnsi="Arial" w:cs="Arial"/>
        </w:rPr>
      </w:pPr>
    </w:p>
    <w:p w14:paraId="3FFE8D5E" w14:textId="23822E02" w:rsidR="008B2065" w:rsidRPr="00E61BF8" w:rsidRDefault="008B2065">
      <w:pPr>
        <w:rPr>
          <w:rFonts w:ascii="Arial" w:hAnsi="Arial" w:cs="Arial"/>
        </w:rPr>
      </w:pPr>
    </w:p>
    <w:p w14:paraId="542BDAEB" w14:textId="317A3B32" w:rsidR="008B2065" w:rsidRPr="00E61BF8" w:rsidRDefault="008B2065">
      <w:pPr>
        <w:rPr>
          <w:rFonts w:ascii="Arial" w:hAnsi="Arial" w:cs="Arial"/>
        </w:rPr>
      </w:pPr>
    </w:p>
    <w:p w14:paraId="393DAE21" w14:textId="0E4DEDFA" w:rsidR="008B2065" w:rsidRPr="00E61BF8" w:rsidRDefault="008B2065">
      <w:pPr>
        <w:rPr>
          <w:rFonts w:ascii="Arial" w:hAnsi="Arial" w:cs="Arial"/>
        </w:rPr>
      </w:pPr>
    </w:p>
    <w:p w14:paraId="5EAF35F5" w14:textId="02B5E34E" w:rsidR="008B2065" w:rsidRPr="00E61BF8" w:rsidRDefault="008B2065">
      <w:pPr>
        <w:rPr>
          <w:rFonts w:ascii="Arial" w:hAnsi="Arial" w:cs="Arial"/>
        </w:rPr>
      </w:pPr>
    </w:p>
    <w:p w14:paraId="16DDDF03" w14:textId="58C127FE" w:rsidR="008B2065" w:rsidRPr="00E61BF8" w:rsidRDefault="008B2065">
      <w:pPr>
        <w:rPr>
          <w:rFonts w:ascii="Arial" w:hAnsi="Arial" w:cs="Arial"/>
        </w:rPr>
      </w:pPr>
    </w:p>
    <w:p w14:paraId="05282B12" w14:textId="71090550" w:rsidR="008B2065" w:rsidRPr="00E61BF8" w:rsidRDefault="008B2065">
      <w:pPr>
        <w:rPr>
          <w:rFonts w:ascii="Arial" w:hAnsi="Arial" w:cs="Arial"/>
        </w:rPr>
      </w:pPr>
    </w:p>
    <w:p w14:paraId="021DBB9D" w14:textId="49B318BA" w:rsidR="008B2065" w:rsidRPr="00E61BF8" w:rsidRDefault="008B2065">
      <w:pPr>
        <w:rPr>
          <w:rFonts w:ascii="Arial" w:hAnsi="Arial" w:cs="Arial"/>
        </w:rPr>
      </w:pPr>
    </w:p>
    <w:p w14:paraId="76C8753B" w14:textId="03464B3A" w:rsidR="008B2065" w:rsidRPr="00E61BF8" w:rsidRDefault="008B2065">
      <w:pPr>
        <w:rPr>
          <w:rFonts w:ascii="Arial" w:hAnsi="Arial" w:cs="Arial"/>
        </w:rPr>
      </w:pPr>
    </w:p>
    <w:p w14:paraId="3AC0AE09" w14:textId="0CE1716E" w:rsidR="008B2065" w:rsidRPr="00E61BF8" w:rsidRDefault="008B2065">
      <w:pPr>
        <w:rPr>
          <w:rFonts w:ascii="Arial" w:hAnsi="Arial" w:cs="Arial"/>
        </w:rPr>
      </w:pPr>
    </w:p>
    <w:p w14:paraId="3FC9517E" w14:textId="29482205" w:rsidR="008B2065" w:rsidRPr="00E61BF8" w:rsidRDefault="008B2065">
      <w:pPr>
        <w:rPr>
          <w:rFonts w:ascii="Arial" w:hAnsi="Arial" w:cs="Arial"/>
        </w:rPr>
      </w:pPr>
    </w:p>
    <w:p w14:paraId="4F4DEC16" w14:textId="7B66F2C3" w:rsidR="008B2065" w:rsidRPr="00E61BF8" w:rsidRDefault="008B2065">
      <w:pPr>
        <w:rPr>
          <w:rFonts w:ascii="Arial" w:hAnsi="Arial" w:cs="Arial"/>
        </w:rPr>
      </w:pPr>
    </w:p>
    <w:p w14:paraId="377C1CD3" w14:textId="2F6A9967" w:rsidR="008B2065" w:rsidRPr="00E61BF8" w:rsidRDefault="008B2065">
      <w:pPr>
        <w:rPr>
          <w:rFonts w:ascii="Arial" w:hAnsi="Arial" w:cs="Arial"/>
        </w:rPr>
      </w:pPr>
    </w:p>
    <w:p w14:paraId="278BDA96" w14:textId="3B4D81FC" w:rsidR="008B2065" w:rsidRPr="00E61BF8" w:rsidRDefault="008B2065">
      <w:pPr>
        <w:rPr>
          <w:rFonts w:ascii="Arial" w:hAnsi="Arial" w:cs="Arial"/>
        </w:rPr>
      </w:pPr>
    </w:p>
    <w:p w14:paraId="2780840E" w14:textId="0856C8F5" w:rsidR="008B2065" w:rsidRPr="00E61BF8" w:rsidRDefault="008B2065">
      <w:pPr>
        <w:rPr>
          <w:rFonts w:ascii="Arial" w:hAnsi="Arial" w:cs="Arial"/>
        </w:rPr>
      </w:pPr>
    </w:p>
    <w:p w14:paraId="04681781" w14:textId="285A61B1" w:rsidR="008B2065" w:rsidRPr="00E61BF8" w:rsidRDefault="008B2065">
      <w:pPr>
        <w:rPr>
          <w:rFonts w:ascii="Arial" w:hAnsi="Arial" w:cs="Arial"/>
        </w:rPr>
      </w:pPr>
    </w:p>
    <w:p w14:paraId="2E629520" w14:textId="16FFAD97" w:rsidR="008B2065" w:rsidRPr="00E61BF8" w:rsidRDefault="008B2065">
      <w:pPr>
        <w:rPr>
          <w:rFonts w:ascii="Arial" w:hAnsi="Arial" w:cs="Arial"/>
        </w:rPr>
      </w:pPr>
    </w:p>
    <w:p w14:paraId="1CB46045" w14:textId="77777777" w:rsidR="008B2065" w:rsidRPr="00E61BF8" w:rsidRDefault="008B2065">
      <w:pPr>
        <w:rPr>
          <w:rFonts w:ascii="Arial" w:hAnsi="Arial" w:cs="Arial"/>
        </w:rPr>
      </w:pPr>
    </w:p>
    <w:p w14:paraId="0913D970" w14:textId="0A968C67" w:rsidR="00F166E9" w:rsidRDefault="00F166E9" w:rsidP="00F166E9">
      <w:pPr>
        <w:spacing w:after="0" w:line="240" w:lineRule="auto"/>
        <w:jc w:val="center"/>
        <w:rPr>
          <w:rFonts w:ascii="Arial" w:hAnsi="Arial" w:cs="Arial"/>
          <w:b/>
        </w:rPr>
      </w:pPr>
      <w:r w:rsidRPr="00E61BF8">
        <w:rPr>
          <w:rFonts w:ascii="Arial" w:hAnsi="Arial" w:cs="Arial"/>
          <w:b/>
        </w:rPr>
        <w:t>PLAN DE AUSTERIDAD</w:t>
      </w:r>
      <w:r w:rsidR="00B72CC4">
        <w:rPr>
          <w:rFonts w:ascii="Arial" w:hAnsi="Arial" w:cs="Arial"/>
          <w:b/>
        </w:rPr>
        <w:t xml:space="preserve"> DEL GASTO PÚBLICO</w:t>
      </w:r>
    </w:p>
    <w:p w14:paraId="2E739998" w14:textId="77777777" w:rsidR="00B72CC4" w:rsidRPr="00E61BF8" w:rsidRDefault="00B72CC4" w:rsidP="00F166E9">
      <w:pPr>
        <w:spacing w:after="0" w:line="240" w:lineRule="auto"/>
        <w:jc w:val="center"/>
        <w:rPr>
          <w:rFonts w:ascii="Arial" w:hAnsi="Arial" w:cs="Arial"/>
          <w:b/>
        </w:rPr>
      </w:pPr>
    </w:p>
    <w:p w14:paraId="1E6AFEA1" w14:textId="07E78168" w:rsidR="00F166E9" w:rsidRPr="00E61BF8" w:rsidRDefault="00F166E9" w:rsidP="00F166E9">
      <w:pPr>
        <w:spacing w:after="0" w:line="240" w:lineRule="auto"/>
        <w:jc w:val="center"/>
        <w:rPr>
          <w:rFonts w:ascii="Arial" w:hAnsi="Arial" w:cs="Arial"/>
          <w:b/>
          <w:color w:val="4472C4" w:themeColor="accent1"/>
        </w:rPr>
      </w:pPr>
      <w:r w:rsidRPr="00E61BF8">
        <w:rPr>
          <w:rFonts w:ascii="Arial" w:hAnsi="Arial" w:cs="Arial"/>
          <w:b/>
          <w:color w:val="4472C4" w:themeColor="accent1"/>
        </w:rPr>
        <w:t xml:space="preserve">ENTIDAD </w:t>
      </w:r>
    </w:p>
    <w:p w14:paraId="547F5B75" w14:textId="7EE859CB" w:rsidR="00F166E9" w:rsidRPr="00E61BF8" w:rsidRDefault="00F166E9" w:rsidP="00F166E9">
      <w:pPr>
        <w:spacing w:after="0" w:line="240" w:lineRule="auto"/>
        <w:jc w:val="center"/>
        <w:rPr>
          <w:rFonts w:ascii="Arial" w:hAnsi="Arial" w:cs="Arial"/>
          <w:b/>
          <w:color w:val="4472C4" w:themeColor="accent1"/>
        </w:rPr>
      </w:pPr>
      <w:r w:rsidRPr="00E61BF8">
        <w:rPr>
          <w:rFonts w:ascii="Arial" w:hAnsi="Arial" w:cs="Arial"/>
          <w:b/>
        </w:rPr>
        <w:t xml:space="preserve">PERIODO: </w:t>
      </w:r>
      <w:r w:rsidRPr="00E61BF8">
        <w:rPr>
          <w:rFonts w:ascii="Arial" w:hAnsi="Arial" w:cs="Arial"/>
          <w:b/>
          <w:color w:val="4472C4" w:themeColor="accent1"/>
        </w:rPr>
        <w:t xml:space="preserve">Periodo del informe </w:t>
      </w:r>
    </w:p>
    <w:p w14:paraId="5A2BE0CC" w14:textId="77777777" w:rsidR="00873DD1" w:rsidRPr="00E61BF8" w:rsidRDefault="00873DD1" w:rsidP="00F166E9">
      <w:pPr>
        <w:spacing w:after="0" w:line="240" w:lineRule="auto"/>
        <w:jc w:val="center"/>
        <w:rPr>
          <w:rFonts w:ascii="Arial" w:hAnsi="Arial" w:cs="Arial"/>
          <w:b/>
          <w:color w:val="4472C4" w:themeColor="accent1"/>
        </w:rPr>
      </w:pPr>
    </w:p>
    <w:p w14:paraId="48C63CBA" w14:textId="5BA59DD9" w:rsidR="00873DD1" w:rsidRPr="00E61BF8" w:rsidRDefault="00E61BF8" w:rsidP="00873DD1">
      <w:pPr>
        <w:pStyle w:val="Estilo2"/>
        <w:spacing w:before="0" w:after="0" w:line="240" w:lineRule="auto"/>
        <w:ind w:left="426" w:hanging="426"/>
        <w:contextualSpacing/>
        <w:jc w:val="left"/>
        <w:rPr>
          <w:rFonts w:ascii="Arial" w:eastAsia="Arial" w:hAnsi="Arial" w:cs="Arial"/>
          <w:color w:val="auto"/>
          <w:sz w:val="22"/>
          <w:szCs w:val="22"/>
        </w:rPr>
      </w:pPr>
      <w:r w:rsidRPr="00E61BF8">
        <w:rPr>
          <w:rFonts w:ascii="Arial" w:hAnsi="Arial" w:cs="Arial"/>
          <w:sz w:val="22"/>
          <w:szCs w:val="22"/>
        </w:rPr>
        <w:t>FORMULACIÓN</w:t>
      </w:r>
      <w:r w:rsidRPr="00E61BF8">
        <w:rPr>
          <w:rFonts w:ascii="Arial" w:eastAsia="Arial" w:hAnsi="Arial" w:cs="Arial"/>
          <w:sz w:val="22"/>
          <w:szCs w:val="22"/>
        </w:rPr>
        <w:t xml:space="preserve"> 202XX</w:t>
      </w:r>
    </w:p>
    <w:p w14:paraId="188B2C5E" w14:textId="4D759F4F" w:rsidR="00F166E9" w:rsidRPr="00E61BF8" w:rsidRDefault="00F166E9" w:rsidP="00F166E9">
      <w:pPr>
        <w:spacing w:after="0" w:line="240" w:lineRule="auto"/>
        <w:jc w:val="both"/>
        <w:rPr>
          <w:rFonts w:ascii="Arial" w:hAnsi="Arial" w:cs="Arial"/>
          <w:b/>
          <w:color w:val="4472C4" w:themeColor="accent1"/>
        </w:rPr>
      </w:pPr>
    </w:p>
    <w:p w14:paraId="53C7897D" w14:textId="77777777" w:rsidR="00AE4F2B" w:rsidRPr="00E61BF8" w:rsidRDefault="00AE4F2B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color w:val="auto"/>
          <w:sz w:val="22"/>
          <w:szCs w:val="22"/>
        </w:rPr>
      </w:pPr>
      <w:r w:rsidRPr="00E61BF8">
        <w:rPr>
          <w:rFonts w:ascii="Arial" w:eastAsia="Arial" w:hAnsi="Arial" w:cs="Arial"/>
          <w:color w:val="auto"/>
          <w:sz w:val="22"/>
          <w:szCs w:val="22"/>
        </w:rPr>
        <w:t>Objetivo Plan de austeridad de gasto público</w:t>
      </w:r>
    </w:p>
    <w:p w14:paraId="346D854C" w14:textId="77777777" w:rsidR="00D62DE4" w:rsidRPr="00E61BF8" w:rsidRDefault="00D62DE4" w:rsidP="00F166E9">
      <w:pPr>
        <w:spacing w:after="0" w:line="240" w:lineRule="auto"/>
        <w:jc w:val="both"/>
        <w:rPr>
          <w:rFonts w:ascii="Arial" w:hAnsi="Arial" w:cs="Arial"/>
          <w:b/>
          <w:color w:val="4472C4" w:themeColor="accent1"/>
        </w:rPr>
      </w:pPr>
    </w:p>
    <w:p w14:paraId="5FD9148E" w14:textId="4A95E61B" w:rsidR="00F166E9" w:rsidRPr="00E61BF8" w:rsidRDefault="00F166E9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  <w:r w:rsidRPr="00E61BF8">
        <w:rPr>
          <w:rFonts w:ascii="Arial" w:hAnsi="Arial" w:cs="Arial"/>
          <w:bCs/>
          <w:color w:val="4472C4" w:themeColor="accent1"/>
        </w:rPr>
        <w:t>Realice una breve descripción del plan de austeridad adoptada por la Entidad, lo</w:t>
      </w:r>
      <w:r w:rsidR="00BE1490" w:rsidRPr="00E61BF8">
        <w:rPr>
          <w:rFonts w:ascii="Arial" w:hAnsi="Arial" w:cs="Arial"/>
          <w:bCs/>
          <w:color w:val="4472C4" w:themeColor="accent1"/>
        </w:rPr>
        <w:t>s</w:t>
      </w:r>
      <w:r w:rsidRPr="00E61BF8">
        <w:rPr>
          <w:rFonts w:ascii="Arial" w:hAnsi="Arial" w:cs="Arial"/>
          <w:bCs/>
          <w:color w:val="4472C4" w:themeColor="accent1"/>
        </w:rPr>
        <w:t xml:space="preserve"> logros</w:t>
      </w:r>
      <w:r w:rsidR="00B22E18" w:rsidRPr="00E61BF8">
        <w:rPr>
          <w:rFonts w:ascii="Arial" w:hAnsi="Arial" w:cs="Arial"/>
          <w:bCs/>
          <w:color w:val="4472C4" w:themeColor="accent1"/>
        </w:rPr>
        <w:t xml:space="preserve">, las metas </w:t>
      </w:r>
      <w:r w:rsidRPr="00E61BF8">
        <w:rPr>
          <w:rFonts w:ascii="Arial" w:hAnsi="Arial" w:cs="Arial"/>
          <w:bCs/>
          <w:color w:val="4472C4" w:themeColor="accent1"/>
        </w:rPr>
        <w:t>esperad</w:t>
      </w:r>
      <w:r w:rsidR="00B22E18" w:rsidRPr="00E61BF8">
        <w:rPr>
          <w:rFonts w:ascii="Arial" w:hAnsi="Arial" w:cs="Arial"/>
          <w:bCs/>
          <w:color w:val="4472C4" w:themeColor="accent1"/>
        </w:rPr>
        <w:t>a</w:t>
      </w:r>
      <w:r w:rsidRPr="00E61BF8">
        <w:rPr>
          <w:rFonts w:ascii="Arial" w:hAnsi="Arial" w:cs="Arial"/>
          <w:bCs/>
          <w:color w:val="4472C4" w:themeColor="accent1"/>
        </w:rPr>
        <w:t xml:space="preserve">s y </w:t>
      </w:r>
      <w:r w:rsidR="00B22E18" w:rsidRPr="00E61BF8">
        <w:rPr>
          <w:rFonts w:ascii="Arial" w:hAnsi="Arial" w:cs="Arial"/>
          <w:bCs/>
          <w:color w:val="4472C4" w:themeColor="accent1"/>
        </w:rPr>
        <w:t>las oportunidades de mejora que se espera</w:t>
      </w:r>
      <w:r w:rsidR="00F51607" w:rsidRPr="00E61BF8">
        <w:rPr>
          <w:rFonts w:ascii="Arial" w:hAnsi="Arial" w:cs="Arial"/>
          <w:bCs/>
          <w:color w:val="4472C4" w:themeColor="accent1"/>
        </w:rPr>
        <w:t>n</w:t>
      </w:r>
      <w:r w:rsidR="00B22E18" w:rsidRPr="00E61BF8">
        <w:rPr>
          <w:rFonts w:ascii="Arial" w:hAnsi="Arial" w:cs="Arial"/>
          <w:bCs/>
          <w:color w:val="4472C4" w:themeColor="accent1"/>
        </w:rPr>
        <w:t xml:space="preserve"> </w:t>
      </w:r>
      <w:r w:rsidR="00F51607" w:rsidRPr="00E61BF8">
        <w:rPr>
          <w:rFonts w:ascii="Arial" w:hAnsi="Arial" w:cs="Arial"/>
          <w:bCs/>
          <w:color w:val="4472C4" w:themeColor="accent1"/>
        </w:rPr>
        <w:t>alcanzar</w:t>
      </w:r>
      <w:r w:rsidR="00B22E18" w:rsidRPr="00E61BF8">
        <w:rPr>
          <w:rFonts w:ascii="Arial" w:hAnsi="Arial" w:cs="Arial"/>
          <w:bCs/>
          <w:color w:val="4472C4" w:themeColor="accent1"/>
        </w:rPr>
        <w:t>.</w:t>
      </w:r>
    </w:p>
    <w:p w14:paraId="4410B8BD" w14:textId="15B82657" w:rsidR="00B5369E" w:rsidRDefault="00B5369E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</w:p>
    <w:p w14:paraId="02ADC3D6" w14:textId="538AF5CC" w:rsidR="00B5369E" w:rsidRPr="00E61BF8" w:rsidRDefault="00B72CC4" w:rsidP="00F744C3">
      <w:pPr>
        <w:pStyle w:val="Estilo2"/>
        <w:spacing w:before="0" w:after="0" w:line="240" w:lineRule="auto"/>
        <w:ind w:left="426" w:hanging="426"/>
        <w:contextualSpacing/>
        <w:jc w:val="left"/>
        <w:rPr>
          <w:rFonts w:ascii="Arial" w:eastAsia="Arial" w:hAnsi="Arial" w:cs="Arial"/>
          <w:color w:val="auto"/>
          <w:sz w:val="22"/>
          <w:szCs w:val="22"/>
        </w:rPr>
      </w:pPr>
      <w:r w:rsidRPr="00F744C3">
        <w:rPr>
          <w:rFonts w:ascii="Arial" w:hAnsi="Arial" w:cs="Arial"/>
          <w:sz w:val="22"/>
          <w:szCs w:val="22"/>
        </w:rPr>
        <w:t xml:space="preserve">DESCRIPCIÓN DE </w:t>
      </w:r>
      <w:r>
        <w:rPr>
          <w:rFonts w:ascii="Arial" w:hAnsi="Arial" w:cs="Arial"/>
          <w:sz w:val="22"/>
          <w:szCs w:val="22"/>
        </w:rPr>
        <w:t xml:space="preserve">LAS </w:t>
      </w:r>
      <w:r w:rsidRPr="00F744C3">
        <w:rPr>
          <w:rFonts w:ascii="Arial" w:hAnsi="Arial" w:cs="Arial"/>
          <w:sz w:val="22"/>
          <w:szCs w:val="22"/>
        </w:rPr>
        <w:t>ACTIVIDADES REALIZADAS</w:t>
      </w:r>
    </w:p>
    <w:p w14:paraId="4300CE85" w14:textId="28936FAE" w:rsidR="004F493E" w:rsidRDefault="004F493E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</w:p>
    <w:p w14:paraId="3B302E5E" w14:textId="706C158D" w:rsidR="00F744C3" w:rsidRPr="00F744C3" w:rsidRDefault="00F744C3" w:rsidP="00F166E9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F744C3">
        <w:rPr>
          <w:rFonts w:ascii="Arial" w:eastAsia="Arial" w:hAnsi="Arial" w:cs="Arial"/>
          <w:b/>
          <w:bCs/>
        </w:rPr>
        <w:t>Gastos elegibles</w:t>
      </w:r>
      <w:r w:rsidR="0004713F">
        <w:rPr>
          <w:rFonts w:ascii="Arial" w:eastAsia="Arial" w:hAnsi="Arial" w:cs="Arial"/>
          <w:b/>
          <w:bCs/>
        </w:rPr>
        <w:t xml:space="preserve"> </w:t>
      </w:r>
      <w:r w:rsidR="007B257B">
        <w:rPr>
          <w:rFonts w:ascii="Arial" w:hAnsi="Arial" w:cs="Arial"/>
          <w:bCs/>
          <w:color w:val="4472C4" w:themeColor="accent1"/>
        </w:rPr>
        <w:t>(C</w:t>
      </w:r>
      <w:r w:rsidR="0004713F" w:rsidRPr="0004713F">
        <w:rPr>
          <w:rFonts w:ascii="Arial" w:hAnsi="Arial" w:cs="Arial"/>
          <w:bCs/>
          <w:color w:val="4472C4" w:themeColor="accent1"/>
        </w:rPr>
        <w:t>orresponde a los rubros y componente sel</w:t>
      </w:r>
      <w:r w:rsidR="00D86028">
        <w:rPr>
          <w:rFonts w:ascii="Arial" w:hAnsi="Arial" w:cs="Arial"/>
          <w:bCs/>
          <w:color w:val="4472C4" w:themeColor="accent1"/>
        </w:rPr>
        <w:t>eccionado con SI en la columna E</w:t>
      </w:r>
      <w:r w:rsidR="0004713F" w:rsidRPr="0004713F">
        <w:rPr>
          <w:rFonts w:ascii="Arial" w:hAnsi="Arial" w:cs="Arial"/>
          <w:bCs/>
          <w:color w:val="4472C4" w:themeColor="accent1"/>
        </w:rPr>
        <w:t xml:space="preserve"> </w:t>
      </w:r>
      <w:r w:rsidR="00D86028" w:rsidRPr="00D86028">
        <w:rPr>
          <w:rFonts w:ascii="Arial" w:hAnsi="Arial" w:cs="Arial"/>
          <w:bCs/>
          <w:color w:val="4472C4" w:themeColor="accent1"/>
        </w:rPr>
        <w:t>¿EL RUBRO / COMPONENTE SE PRIORIZA COMO GASTO ELEGIBLE PARA LA VIGENCIA?</w:t>
      </w:r>
      <w:r w:rsidR="0004713F" w:rsidRPr="0004713F">
        <w:rPr>
          <w:rFonts w:ascii="Arial" w:hAnsi="Arial" w:cs="Arial"/>
          <w:bCs/>
          <w:color w:val="4472C4" w:themeColor="accent1"/>
        </w:rPr>
        <w:t xml:space="preserve"> del archivo de Excel)</w:t>
      </w:r>
    </w:p>
    <w:p w14:paraId="6EFB5E81" w14:textId="77777777" w:rsidR="00F744C3" w:rsidRPr="00E61BF8" w:rsidRDefault="00F744C3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</w:p>
    <w:p w14:paraId="1E1E2EB5" w14:textId="12AC8CFD" w:rsidR="00BE6F40" w:rsidRPr="00E61BF8" w:rsidRDefault="00BE6F40" w:rsidP="00BE6F40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</w:rPr>
      </w:pPr>
      <w:r w:rsidRPr="00E61BF8">
        <w:rPr>
          <w:rFonts w:ascii="Arial" w:hAnsi="Arial" w:cs="Arial"/>
          <w:bCs/>
          <w:color w:val="8EAADB" w:themeColor="accent1" w:themeTint="99"/>
        </w:rPr>
        <w:t>Nota:  Por cada uno de los rubros, se debe desarrollar la siguiente información</w:t>
      </w:r>
      <w:r w:rsidR="00F35968" w:rsidRPr="00E61BF8">
        <w:rPr>
          <w:rFonts w:ascii="Arial" w:hAnsi="Arial" w:cs="Arial"/>
          <w:bCs/>
          <w:color w:val="8EAADB" w:themeColor="accent1" w:themeTint="99"/>
        </w:rPr>
        <w:t xml:space="preserve">.  La información de la </w:t>
      </w:r>
      <w:r w:rsidR="00E61BF8" w:rsidRPr="00E61BF8">
        <w:rPr>
          <w:rFonts w:ascii="Arial" w:hAnsi="Arial" w:cs="Arial"/>
          <w:bCs/>
          <w:color w:val="8EAADB" w:themeColor="accent1" w:themeTint="99"/>
        </w:rPr>
        <w:t>tabla</w:t>
      </w:r>
      <w:r w:rsidR="00F35968" w:rsidRPr="00E61BF8">
        <w:rPr>
          <w:rFonts w:ascii="Arial" w:hAnsi="Arial" w:cs="Arial"/>
          <w:bCs/>
          <w:color w:val="8EAADB" w:themeColor="accent1" w:themeTint="99"/>
        </w:rPr>
        <w:t xml:space="preserve"> debe ser igual a la relacionada en el archivo Excel.</w:t>
      </w:r>
    </w:p>
    <w:p w14:paraId="5EA9577D" w14:textId="218E2EC1" w:rsidR="00B22E18" w:rsidRPr="00E61BF8" w:rsidRDefault="00B22E18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</w:p>
    <w:p w14:paraId="66A45B82" w14:textId="6B61F3E1" w:rsidR="00B22E18" w:rsidRPr="00E61BF8" w:rsidRDefault="00B22E18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  <w:r w:rsidRPr="00E61BF8">
        <w:rPr>
          <w:rFonts w:ascii="Arial" w:hAnsi="Arial" w:cs="Arial"/>
          <w:b/>
          <w:color w:val="4472C4" w:themeColor="accent1"/>
        </w:rPr>
        <w:t xml:space="preserve">RUBRO </w:t>
      </w:r>
      <w:r w:rsidRPr="00E61BF8">
        <w:rPr>
          <w:rFonts w:ascii="Arial" w:hAnsi="Arial" w:cs="Arial"/>
          <w:bCs/>
          <w:color w:val="4472C4" w:themeColor="accent1"/>
        </w:rPr>
        <w:t>– (Describa el rubro y sus componentes asociados al gasto elegible para la vigencia)</w:t>
      </w:r>
    </w:p>
    <w:p w14:paraId="27D5F6A0" w14:textId="4EF30F62" w:rsidR="00B22E18" w:rsidRPr="00E61BF8" w:rsidRDefault="00B22E18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</w:p>
    <w:p w14:paraId="3458BB3C" w14:textId="02CB4F30" w:rsidR="00B22E18" w:rsidRPr="00E61BF8" w:rsidRDefault="00B22E18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  <w:r w:rsidRPr="00E61BF8">
        <w:rPr>
          <w:rFonts w:ascii="Arial" w:hAnsi="Arial" w:cs="Arial"/>
          <w:bCs/>
          <w:color w:val="4472C4" w:themeColor="accent1"/>
        </w:rPr>
        <w:t xml:space="preserve">Realice una breve descripción de por qué razón se eligió este rubro y sus componentes </w:t>
      </w:r>
    </w:p>
    <w:p w14:paraId="4CA9A6D3" w14:textId="2371C3F3" w:rsidR="00722D60" w:rsidRPr="00E61BF8" w:rsidRDefault="00722D60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</w:p>
    <w:p w14:paraId="5E76FCD8" w14:textId="33D64ACB" w:rsidR="00722D60" w:rsidRPr="00E61BF8" w:rsidRDefault="00694793" w:rsidP="00DE5EB8">
      <w:pPr>
        <w:spacing w:after="0" w:line="240" w:lineRule="auto"/>
        <w:jc w:val="center"/>
        <w:rPr>
          <w:rFonts w:ascii="Arial" w:hAnsi="Arial" w:cs="Arial"/>
          <w:b/>
          <w:color w:val="4472C4" w:themeColor="accent1"/>
        </w:rPr>
      </w:pPr>
      <w:r w:rsidRPr="00E61BF8">
        <w:rPr>
          <w:rFonts w:ascii="Arial" w:hAnsi="Arial" w:cs="Arial"/>
          <w:b/>
          <w:color w:val="4472C4" w:themeColor="accent1"/>
        </w:rPr>
        <w:t>T</w:t>
      </w:r>
      <w:r w:rsidR="007224A0" w:rsidRPr="00E61BF8">
        <w:rPr>
          <w:rFonts w:ascii="Arial" w:hAnsi="Arial" w:cs="Arial"/>
          <w:b/>
          <w:color w:val="4472C4" w:themeColor="accent1"/>
        </w:rPr>
        <w:t xml:space="preserve">abla </w:t>
      </w:r>
      <w:r w:rsidRPr="00E61BF8">
        <w:rPr>
          <w:rFonts w:ascii="Arial" w:hAnsi="Arial" w:cs="Arial"/>
          <w:b/>
          <w:color w:val="4472C4" w:themeColor="accent1"/>
        </w:rPr>
        <w:t>1</w:t>
      </w:r>
      <w:r w:rsidR="00F744C3">
        <w:rPr>
          <w:rFonts w:ascii="Arial" w:hAnsi="Arial" w:cs="Arial"/>
          <w:b/>
          <w:color w:val="4472C4" w:themeColor="accent1"/>
        </w:rPr>
        <w:t>.</w:t>
      </w:r>
      <w:r w:rsidR="00DE5EB8" w:rsidRPr="00E61BF8">
        <w:rPr>
          <w:rFonts w:ascii="Arial" w:hAnsi="Arial" w:cs="Arial"/>
          <w:b/>
          <w:color w:val="4472C4" w:themeColor="accent1"/>
        </w:rPr>
        <w:t xml:space="preserve"> Seguimiento de rubro</w:t>
      </w:r>
      <w:r w:rsidR="007224A0" w:rsidRPr="00E61BF8">
        <w:rPr>
          <w:rFonts w:ascii="Arial" w:hAnsi="Arial" w:cs="Arial"/>
          <w:b/>
          <w:color w:val="4472C4" w:themeColor="accent1"/>
        </w:rPr>
        <w:t xml:space="preserve"> y </w:t>
      </w:r>
      <w:r w:rsidR="00DE5EB8" w:rsidRPr="00E61BF8">
        <w:rPr>
          <w:rFonts w:ascii="Arial" w:hAnsi="Arial" w:cs="Arial"/>
          <w:b/>
          <w:color w:val="4472C4" w:themeColor="accent1"/>
        </w:rPr>
        <w:t>m</w:t>
      </w:r>
      <w:r w:rsidR="007224A0" w:rsidRPr="00E61BF8">
        <w:rPr>
          <w:rFonts w:ascii="Arial" w:hAnsi="Arial" w:cs="Arial"/>
          <w:b/>
          <w:color w:val="4472C4" w:themeColor="accent1"/>
        </w:rPr>
        <w:t xml:space="preserve">eta </w:t>
      </w:r>
      <w:r w:rsidR="00DE5EB8" w:rsidRPr="00E61BF8">
        <w:rPr>
          <w:rFonts w:ascii="Arial" w:hAnsi="Arial" w:cs="Arial"/>
          <w:b/>
          <w:color w:val="4472C4" w:themeColor="accent1"/>
        </w:rPr>
        <w:t>de Austeridad del Gasto Público</w:t>
      </w:r>
      <w:r w:rsidR="00F744C3">
        <w:rPr>
          <w:rFonts w:ascii="Arial" w:hAnsi="Arial" w:cs="Arial"/>
          <w:b/>
          <w:color w:val="4472C4" w:themeColor="accent1"/>
        </w:rPr>
        <w:t xml:space="preserve"> – Gastos elegibles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00"/>
        <w:gridCol w:w="698"/>
        <w:gridCol w:w="1247"/>
        <w:gridCol w:w="698"/>
        <w:gridCol w:w="1464"/>
        <w:gridCol w:w="1277"/>
        <w:gridCol w:w="1172"/>
      </w:tblGrid>
      <w:tr w:rsidR="0054634E" w:rsidRPr="007C0292" w14:paraId="2B2F6BA8" w14:textId="77777777" w:rsidTr="0054634E">
        <w:trPr>
          <w:trHeight w:val="577"/>
          <w:jc w:val="center"/>
        </w:trPr>
        <w:tc>
          <w:tcPr>
            <w:tcW w:w="660" w:type="pct"/>
            <w:vMerge w:val="restart"/>
            <w:shd w:val="clear" w:color="000000" w:fill="B4C6E7"/>
            <w:vAlign w:val="center"/>
            <w:hideMark/>
          </w:tcPr>
          <w:p w14:paraId="7D3D6B0B" w14:textId="0EF93EEB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Componente</w:t>
            </w:r>
          </w:p>
        </w:tc>
        <w:tc>
          <w:tcPr>
            <w:tcW w:w="524" w:type="pct"/>
            <w:vMerge w:val="restart"/>
            <w:shd w:val="clear" w:color="000000" w:fill="B4C6E7"/>
            <w:vAlign w:val="center"/>
            <w:hideMark/>
          </w:tcPr>
          <w:p w14:paraId="38407504" w14:textId="223E5EAC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Meta austeridad vigencia</w:t>
            </w:r>
          </w:p>
        </w:tc>
        <w:tc>
          <w:tcPr>
            <w:tcW w:w="1132" w:type="pct"/>
            <w:gridSpan w:val="2"/>
            <w:shd w:val="clear" w:color="000000" w:fill="B4C6E7"/>
            <w:vAlign w:val="center"/>
            <w:hideMark/>
          </w:tcPr>
          <w:p w14:paraId="1BD5FA24" w14:textId="1BC14929" w:rsidR="0054634E" w:rsidRPr="007C0292" w:rsidRDefault="0054634E" w:rsidP="0048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commentRangeStart w:id="1"/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Seguimiento del 1 de enero al 30 de junio</w:t>
            </w:r>
            <w:r w:rsidR="00485B0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 xml:space="preserve"> </w:t>
            </w:r>
            <w:r w:rsidR="001D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2021</w:t>
            </w:r>
          </w:p>
        </w:tc>
        <w:tc>
          <w:tcPr>
            <w:tcW w:w="1258" w:type="pct"/>
            <w:gridSpan w:val="2"/>
            <w:shd w:val="clear" w:color="000000" w:fill="C6E0B4"/>
            <w:vAlign w:val="center"/>
            <w:hideMark/>
          </w:tcPr>
          <w:p w14:paraId="7AE9E8D4" w14:textId="0CECB632" w:rsidR="0054634E" w:rsidRPr="007C0292" w:rsidRDefault="00485B09" w:rsidP="001D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Seguimiento del 1 de enero al 30 de junio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 xml:space="preserve"> </w:t>
            </w:r>
            <w:r w:rsidR="001D51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2022</w:t>
            </w:r>
            <w:commentRangeEnd w:id="1"/>
            <w:r w:rsidR="001D51C9">
              <w:rPr>
                <w:rStyle w:val="Refdecomentario"/>
              </w:rPr>
              <w:commentReference w:id="1"/>
            </w:r>
          </w:p>
        </w:tc>
        <w:tc>
          <w:tcPr>
            <w:tcW w:w="743" w:type="pct"/>
            <w:vMerge w:val="restart"/>
            <w:shd w:val="clear" w:color="000000" w:fill="B4C6E7"/>
            <w:vAlign w:val="center"/>
            <w:hideMark/>
          </w:tcPr>
          <w:p w14:paraId="7A95FE3B" w14:textId="09DD8370" w:rsidR="0054634E" w:rsidRPr="007C0292" w:rsidRDefault="0054634E" w:rsidP="007C0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 xml:space="preserve">Resultado </w:t>
            </w: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indicador austeridad</w:t>
            </w:r>
          </w:p>
        </w:tc>
        <w:tc>
          <w:tcPr>
            <w:tcW w:w="682" w:type="pct"/>
            <w:vMerge w:val="restart"/>
            <w:shd w:val="clear" w:color="000000" w:fill="B4C6E7"/>
            <w:noWrap/>
            <w:vAlign w:val="center"/>
            <w:hideMark/>
          </w:tcPr>
          <w:p w14:paraId="674708F4" w14:textId="574D143B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 xml:space="preserve">Resultado </w:t>
            </w: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indicad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o</w:t>
            </w: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r de cumplimiento</w:t>
            </w:r>
          </w:p>
        </w:tc>
      </w:tr>
      <w:tr w:rsidR="0054634E" w:rsidRPr="007C0292" w14:paraId="57C69238" w14:textId="77777777" w:rsidTr="0054634E">
        <w:trPr>
          <w:trHeight w:val="499"/>
          <w:jc w:val="center"/>
        </w:trPr>
        <w:tc>
          <w:tcPr>
            <w:tcW w:w="660" w:type="pct"/>
            <w:vMerge/>
            <w:vAlign w:val="center"/>
            <w:hideMark/>
          </w:tcPr>
          <w:p w14:paraId="5B1119B6" w14:textId="77777777" w:rsidR="0054634E" w:rsidRPr="007C0292" w:rsidRDefault="0054634E" w:rsidP="001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3A143422" w14:textId="77777777" w:rsidR="0054634E" w:rsidRPr="007C0292" w:rsidRDefault="0054634E" w:rsidP="001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</w:p>
        </w:tc>
        <w:tc>
          <w:tcPr>
            <w:tcW w:w="406" w:type="pct"/>
            <w:shd w:val="clear" w:color="000000" w:fill="B4C6E7"/>
            <w:vAlign w:val="center"/>
            <w:hideMark/>
          </w:tcPr>
          <w:p w14:paraId="3420CE19" w14:textId="7A5316DC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Cantidad unid medida</w:t>
            </w:r>
          </w:p>
        </w:tc>
        <w:tc>
          <w:tcPr>
            <w:tcW w:w="726" w:type="pct"/>
            <w:shd w:val="clear" w:color="000000" w:fill="B4C6E7"/>
            <w:noWrap/>
            <w:vAlign w:val="center"/>
            <w:hideMark/>
          </w:tcPr>
          <w:p w14:paraId="698F7570" w14:textId="19AD3FC6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Consumo en giros</w:t>
            </w:r>
          </w:p>
        </w:tc>
        <w:tc>
          <w:tcPr>
            <w:tcW w:w="406" w:type="pct"/>
            <w:shd w:val="clear" w:color="000000" w:fill="C6E0B4"/>
            <w:vAlign w:val="center"/>
            <w:hideMark/>
          </w:tcPr>
          <w:p w14:paraId="3F993A28" w14:textId="541ECD39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Cantidad unid medida</w:t>
            </w:r>
          </w:p>
        </w:tc>
        <w:tc>
          <w:tcPr>
            <w:tcW w:w="852" w:type="pct"/>
            <w:shd w:val="clear" w:color="000000" w:fill="C6E0B4"/>
            <w:vAlign w:val="center"/>
            <w:hideMark/>
          </w:tcPr>
          <w:p w14:paraId="7458DCA8" w14:textId="59EB452E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Consumo en giros</w:t>
            </w:r>
          </w:p>
        </w:tc>
        <w:tc>
          <w:tcPr>
            <w:tcW w:w="743" w:type="pct"/>
            <w:vMerge/>
            <w:vAlign w:val="center"/>
            <w:hideMark/>
          </w:tcPr>
          <w:p w14:paraId="101607DA" w14:textId="77777777" w:rsidR="0054634E" w:rsidRPr="007C0292" w:rsidRDefault="0054634E" w:rsidP="001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14:paraId="3838028C" w14:textId="77777777" w:rsidR="0054634E" w:rsidRPr="007C0292" w:rsidRDefault="0054634E" w:rsidP="001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</w:p>
        </w:tc>
      </w:tr>
      <w:tr w:rsidR="0054634E" w:rsidRPr="007C0292" w14:paraId="26837C96" w14:textId="77777777" w:rsidTr="0054634E">
        <w:trPr>
          <w:trHeight w:val="327"/>
          <w:jc w:val="center"/>
        </w:trPr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D8F2F48" w14:textId="77777777" w:rsidR="0054634E" w:rsidRPr="007C0292" w:rsidRDefault="0054634E" w:rsidP="001A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491596A0" w14:textId="77777777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405E2D" w14:textId="77777777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C69CD53" w14:textId="77777777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1F6AEFC" w14:textId="77777777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1FA3DE7A" w14:textId="77777777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C9ABB92" w14:textId="77777777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071AB44C" w14:textId="77777777" w:rsidR="0054634E" w:rsidRPr="007C0292" w:rsidRDefault="0054634E" w:rsidP="001A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</w:tr>
    </w:tbl>
    <w:p w14:paraId="3AA0E19A" w14:textId="19E957F6" w:rsidR="00722D60" w:rsidRPr="00E61BF8" w:rsidRDefault="00DE5EB8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  <w:r w:rsidRPr="00E61BF8">
        <w:rPr>
          <w:rFonts w:ascii="Arial" w:hAnsi="Arial" w:cs="Arial"/>
          <w:bCs/>
          <w:color w:val="4472C4" w:themeColor="accent1"/>
        </w:rPr>
        <w:t xml:space="preserve">Fuente: </w:t>
      </w:r>
    </w:p>
    <w:p w14:paraId="27E03549" w14:textId="77777777" w:rsidR="00DE5EB8" w:rsidRPr="00E61BF8" w:rsidRDefault="00DE5EB8" w:rsidP="00F166E9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</w:p>
    <w:p w14:paraId="2DD61EDE" w14:textId="03A8955E" w:rsidR="00DC7864" w:rsidRPr="00E61BF8" w:rsidRDefault="00DC7864" w:rsidP="00F744C3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color w:val="4472C4" w:themeColor="accent1"/>
        </w:rPr>
      </w:pPr>
      <w:r w:rsidRPr="00E61BF8">
        <w:rPr>
          <w:rFonts w:ascii="Arial" w:hAnsi="Arial" w:cs="Arial"/>
          <w:bCs/>
          <w:color w:val="4472C4" w:themeColor="accent1"/>
        </w:rPr>
        <w:t>Mencione las actividades adoptadas por la entidad para la generación de lo</w:t>
      </w:r>
      <w:r w:rsidR="0054634E">
        <w:rPr>
          <w:rFonts w:ascii="Arial" w:hAnsi="Arial" w:cs="Arial"/>
          <w:bCs/>
          <w:color w:val="4472C4" w:themeColor="accent1"/>
        </w:rPr>
        <w:t>s ahorros de este rubro, por cuá</w:t>
      </w:r>
      <w:r w:rsidRPr="00E61BF8">
        <w:rPr>
          <w:rFonts w:ascii="Arial" w:hAnsi="Arial" w:cs="Arial"/>
          <w:bCs/>
          <w:color w:val="4472C4" w:themeColor="accent1"/>
        </w:rPr>
        <w:t>nto tiempo, y si estas medidas tienen un periodo de transición.</w:t>
      </w:r>
    </w:p>
    <w:p w14:paraId="739C78F0" w14:textId="77777777" w:rsidR="00C66FE2" w:rsidRPr="00E61BF8" w:rsidRDefault="00C66FE2" w:rsidP="00F744C3">
      <w:pPr>
        <w:pStyle w:val="Prrafodelista"/>
        <w:ind w:left="360"/>
        <w:jc w:val="both"/>
        <w:rPr>
          <w:rFonts w:ascii="Arial" w:hAnsi="Arial" w:cs="Arial"/>
          <w:bCs/>
          <w:color w:val="4472C4" w:themeColor="accent1"/>
        </w:rPr>
      </w:pPr>
    </w:p>
    <w:p w14:paraId="22AE2084" w14:textId="16355E51" w:rsidR="00C66FE2" w:rsidRPr="00E61BF8" w:rsidRDefault="0054634E" w:rsidP="00F744C3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color w:val="4472C4" w:themeColor="accent1"/>
        </w:rPr>
      </w:pPr>
      <w:r>
        <w:rPr>
          <w:rFonts w:ascii="Arial" w:hAnsi="Arial" w:cs="Arial"/>
          <w:bCs/>
          <w:color w:val="4472C4" w:themeColor="accent1"/>
        </w:rPr>
        <w:t>Mencione cuá</w:t>
      </w:r>
      <w:r w:rsidR="00C66FE2" w:rsidRPr="00E61BF8">
        <w:rPr>
          <w:rFonts w:ascii="Arial" w:hAnsi="Arial" w:cs="Arial"/>
          <w:bCs/>
          <w:color w:val="4472C4" w:themeColor="accent1"/>
        </w:rPr>
        <w:t>les son los ahorros generados, si estos aho</w:t>
      </w:r>
      <w:r>
        <w:rPr>
          <w:rFonts w:ascii="Arial" w:hAnsi="Arial" w:cs="Arial"/>
          <w:bCs/>
          <w:color w:val="4472C4" w:themeColor="accent1"/>
        </w:rPr>
        <w:t>rros se dan en unidades de medida</w:t>
      </w:r>
      <w:r w:rsidR="00C66FE2" w:rsidRPr="00E61BF8">
        <w:rPr>
          <w:rFonts w:ascii="Arial" w:hAnsi="Arial" w:cs="Arial"/>
          <w:bCs/>
          <w:color w:val="4472C4" w:themeColor="accent1"/>
        </w:rPr>
        <w:t>, o en recursos económicos en la entidad.</w:t>
      </w:r>
    </w:p>
    <w:p w14:paraId="5D5765B5" w14:textId="77777777" w:rsidR="00DC7864" w:rsidRPr="00E61BF8" w:rsidRDefault="00DC7864" w:rsidP="00F744C3">
      <w:pPr>
        <w:pStyle w:val="Prrafodelista"/>
        <w:ind w:left="360"/>
        <w:jc w:val="both"/>
        <w:rPr>
          <w:rFonts w:ascii="Arial" w:hAnsi="Arial" w:cs="Arial"/>
          <w:bCs/>
          <w:color w:val="4472C4" w:themeColor="accent1"/>
        </w:rPr>
      </w:pPr>
    </w:p>
    <w:p w14:paraId="6025E40C" w14:textId="25BCF6DE" w:rsidR="00E948F4" w:rsidRPr="00E61BF8" w:rsidRDefault="00722D60" w:rsidP="00F744C3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color w:val="4472C4" w:themeColor="accent1"/>
        </w:rPr>
      </w:pPr>
      <w:r w:rsidRPr="00E61BF8">
        <w:rPr>
          <w:rFonts w:ascii="Arial" w:hAnsi="Arial" w:cs="Arial"/>
          <w:bCs/>
          <w:color w:val="4472C4" w:themeColor="accent1"/>
        </w:rPr>
        <w:t xml:space="preserve">Realice un análisis del comportamiento </w:t>
      </w:r>
      <w:r w:rsidR="00E948F4" w:rsidRPr="00E61BF8">
        <w:rPr>
          <w:rFonts w:ascii="Arial" w:hAnsi="Arial" w:cs="Arial"/>
          <w:bCs/>
          <w:color w:val="4472C4" w:themeColor="accent1"/>
        </w:rPr>
        <w:t>del rubro</w:t>
      </w:r>
      <w:r w:rsidRPr="00E61BF8">
        <w:rPr>
          <w:rFonts w:ascii="Arial" w:hAnsi="Arial" w:cs="Arial"/>
          <w:bCs/>
          <w:color w:val="4472C4" w:themeColor="accent1"/>
        </w:rPr>
        <w:t xml:space="preserve"> escogido,</w:t>
      </w:r>
      <w:r w:rsidR="00E948F4" w:rsidRPr="00E61BF8">
        <w:rPr>
          <w:rFonts w:ascii="Arial" w:hAnsi="Arial" w:cs="Arial"/>
          <w:bCs/>
          <w:color w:val="4472C4" w:themeColor="accent1"/>
        </w:rPr>
        <w:t xml:space="preserve"> de acuerdo con la tabla anterior.</w:t>
      </w:r>
    </w:p>
    <w:p w14:paraId="58E8E9AE" w14:textId="77777777" w:rsidR="00DC7864" w:rsidRPr="00E61BF8" w:rsidRDefault="00DC7864" w:rsidP="00F744C3">
      <w:pPr>
        <w:pStyle w:val="Prrafodelista"/>
        <w:ind w:left="360"/>
        <w:jc w:val="both"/>
        <w:rPr>
          <w:rFonts w:ascii="Arial" w:hAnsi="Arial" w:cs="Arial"/>
          <w:bCs/>
          <w:color w:val="4472C4" w:themeColor="accent1"/>
        </w:rPr>
      </w:pPr>
    </w:p>
    <w:p w14:paraId="537C32A7" w14:textId="26370645" w:rsidR="001C2DC0" w:rsidRPr="00E61BF8" w:rsidRDefault="001C2DC0" w:rsidP="00F744C3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Cs/>
          <w:color w:val="4472C4" w:themeColor="accent1"/>
        </w:rPr>
      </w:pPr>
      <w:r w:rsidRPr="00E61BF8">
        <w:rPr>
          <w:rFonts w:ascii="Arial" w:hAnsi="Arial" w:cs="Arial"/>
          <w:bCs/>
          <w:color w:val="4472C4" w:themeColor="accent1"/>
        </w:rPr>
        <w:lastRenderedPageBreak/>
        <w:t xml:space="preserve">Realice </w:t>
      </w:r>
      <w:r w:rsidR="00335B5D" w:rsidRPr="00E61BF8">
        <w:rPr>
          <w:rFonts w:ascii="Arial" w:hAnsi="Arial" w:cs="Arial"/>
          <w:bCs/>
          <w:color w:val="4472C4" w:themeColor="accent1"/>
        </w:rPr>
        <w:t>un análisis comparativo de los resultados del periodo del reporte</w:t>
      </w:r>
      <w:r w:rsidR="0054634E">
        <w:rPr>
          <w:rFonts w:ascii="Arial" w:hAnsi="Arial" w:cs="Arial"/>
          <w:bCs/>
          <w:color w:val="4472C4" w:themeColor="accent1"/>
        </w:rPr>
        <w:t xml:space="preserve"> frente al mismo periodo del año anterior</w:t>
      </w:r>
      <w:r w:rsidR="00335B5D" w:rsidRPr="00E61BF8">
        <w:rPr>
          <w:rFonts w:ascii="Arial" w:hAnsi="Arial" w:cs="Arial"/>
          <w:bCs/>
          <w:color w:val="4472C4" w:themeColor="accent1"/>
        </w:rPr>
        <w:t xml:space="preserve"> </w:t>
      </w:r>
      <w:r w:rsidR="00CD7934" w:rsidRPr="00E61BF8">
        <w:rPr>
          <w:rFonts w:ascii="Arial" w:hAnsi="Arial" w:cs="Arial"/>
          <w:bCs/>
          <w:color w:val="4472C4" w:themeColor="accent1"/>
        </w:rPr>
        <w:t>(en unidades de medida y en giros realizados)</w:t>
      </w:r>
      <w:r w:rsidR="0054634E">
        <w:rPr>
          <w:rFonts w:ascii="Arial" w:hAnsi="Arial" w:cs="Arial"/>
          <w:bCs/>
          <w:color w:val="4472C4" w:themeColor="accent1"/>
        </w:rPr>
        <w:t>.</w:t>
      </w:r>
    </w:p>
    <w:p w14:paraId="40A49CE2" w14:textId="062361FF" w:rsidR="00DF2430" w:rsidRPr="00E61BF8" w:rsidRDefault="00DF2430" w:rsidP="00DF2430">
      <w:pPr>
        <w:spacing w:after="0" w:line="240" w:lineRule="auto"/>
        <w:jc w:val="both"/>
        <w:rPr>
          <w:rFonts w:ascii="Arial" w:hAnsi="Arial" w:cs="Arial"/>
          <w:b/>
        </w:rPr>
      </w:pPr>
    </w:p>
    <w:p w14:paraId="16732997" w14:textId="6DDA24C7" w:rsidR="00DF2430" w:rsidRPr="00E61BF8" w:rsidRDefault="0054634E" w:rsidP="00DF2430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  <w:r>
        <w:rPr>
          <w:rFonts w:ascii="Arial" w:hAnsi="Arial" w:cs="Arial"/>
          <w:bCs/>
          <w:color w:val="4472C4" w:themeColor="accent1"/>
        </w:rPr>
        <w:t>Realice una grá</w:t>
      </w:r>
      <w:r w:rsidR="00DF2430" w:rsidRPr="00E61BF8">
        <w:rPr>
          <w:rFonts w:ascii="Arial" w:hAnsi="Arial" w:cs="Arial"/>
          <w:bCs/>
          <w:color w:val="4472C4" w:themeColor="accent1"/>
        </w:rPr>
        <w:t>fica comparativa de un periodo a otro en unidades de medida</w:t>
      </w:r>
    </w:p>
    <w:p w14:paraId="135673F9" w14:textId="77777777" w:rsidR="00DF2430" w:rsidRPr="00E61BF8" w:rsidRDefault="00DF2430" w:rsidP="00DF2430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</w:p>
    <w:p w14:paraId="4CD3EAB1" w14:textId="29C3701F" w:rsidR="00DF2430" w:rsidRPr="00E61BF8" w:rsidRDefault="00DF2430" w:rsidP="00266BB6">
      <w:pPr>
        <w:spacing w:after="0" w:line="240" w:lineRule="auto"/>
        <w:jc w:val="center"/>
        <w:rPr>
          <w:rFonts w:ascii="Arial" w:hAnsi="Arial" w:cs="Arial"/>
          <w:b/>
        </w:rPr>
      </w:pPr>
      <w:r w:rsidRPr="00E61BF8">
        <w:rPr>
          <w:rFonts w:ascii="Arial" w:hAnsi="Arial" w:cs="Arial"/>
          <w:noProof/>
          <w:lang w:eastAsia="es-CO"/>
        </w:rPr>
        <w:drawing>
          <wp:inline distT="0" distB="0" distL="0" distR="0" wp14:anchorId="2C37F717" wp14:editId="2363497F">
            <wp:extent cx="4838700" cy="272415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B11CE5" w14:textId="2AAE498C" w:rsidR="00DF2430" w:rsidRPr="00E61BF8" w:rsidRDefault="00DF2430" w:rsidP="00DF2430">
      <w:pPr>
        <w:spacing w:after="0" w:line="240" w:lineRule="auto"/>
        <w:jc w:val="both"/>
        <w:rPr>
          <w:rFonts w:ascii="Arial" w:hAnsi="Arial" w:cs="Arial"/>
          <w:b/>
        </w:rPr>
      </w:pPr>
    </w:p>
    <w:p w14:paraId="7B4836DA" w14:textId="1C6D55D7" w:rsidR="00DF2430" w:rsidRPr="00E61BF8" w:rsidRDefault="00DF2430" w:rsidP="00DF2430">
      <w:pPr>
        <w:spacing w:after="0" w:line="240" w:lineRule="auto"/>
        <w:jc w:val="both"/>
        <w:rPr>
          <w:rFonts w:ascii="Arial" w:hAnsi="Arial" w:cs="Arial"/>
          <w:b/>
        </w:rPr>
      </w:pPr>
    </w:p>
    <w:p w14:paraId="4B0F30A2" w14:textId="6865AF30" w:rsidR="00495761" w:rsidRPr="00E61BF8" w:rsidRDefault="00495761" w:rsidP="00495761">
      <w:pPr>
        <w:spacing w:after="0" w:line="240" w:lineRule="auto"/>
        <w:jc w:val="both"/>
        <w:rPr>
          <w:rFonts w:ascii="Arial" w:hAnsi="Arial" w:cs="Arial"/>
          <w:bCs/>
          <w:color w:val="4472C4" w:themeColor="accent1"/>
        </w:rPr>
      </w:pPr>
      <w:r w:rsidRPr="00E61BF8">
        <w:rPr>
          <w:rFonts w:ascii="Arial" w:hAnsi="Arial" w:cs="Arial"/>
          <w:bCs/>
          <w:color w:val="4472C4" w:themeColor="accent1"/>
        </w:rPr>
        <w:t xml:space="preserve">Realice una gráfica comparativa de </w:t>
      </w:r>
      <w:r w:rsidR="004D2475" w:rsidRPr="00E61BF8">
        <w:rPr>
          <w:rFonts w:ascii="Arial" w:hAnsi="Arial" w:cs="Arial"/>
          <w:bCs/>
          <w:color w:val="4472C4" w:themeColor="accent1"/>
        </w:rPr>
        <w:t xml:space="preserve">un periodo a otro en </w:t>
      </w:r>
      <w:r w:rsidRPr="00E61BF8">
        <w:rPr>
          <w:rFonts w:ascii="Arial" w:hAnsi="Arial" w:cs="Arial"/>
          <w:bCs/>
          <w:color w:val="4472C4" w:themeColor="accent1"/>
        </w:rPr>
        <w:t>giros realizados</w:t>
      </w:r>
    </w:p>
    <w:p w14:paraId="7B0228DE" w14:textId="7C06D028" w:rsidR="00DF2430" w:rsidRPr="00E61BF8" w:rsidRDefault="00DF2430" w:rsidP="00DF2430">
      <w:pPr>
        <w:spacing w:after="0" w:line="240" w:lineRule="auto"/>
        <w:jc w:val="both"/>
        <w:rPr>
          <w:rFonts w:ascii="Arial" w:hAnsi="Arial" w:cs="Arial"/>
          <w:b/>
        </w:rPr>
      </w:pPr>
    </w:p>
    <w:p w14:paraId="6EBDEA7E" w14:textId="1FAA8B1F" w:rsidR="00DF2430" w:rsidRPr="00E61BF8" w:rsidRDefault="00495761" w:rsidP="00266BB6">
      <w:pPr>
        <w:spacing w:after="0" w:line="240" w:lineRule="auto"/>
        <w:jc w:val="center"/>
        <w:rPr>
          <w:rFonts w:ascii="Arial" w:hAnsi="Arial" w:cs="Arial"/>
          <w:b/>
        </w:rPr>
      </w:pPr>
      <w:r w:rsidRPr="00E61BF8">
        <w:rPr>
          <w:rFonts w:ascii="Arial" w:hAnsi="Arial" w:cs="Arial"/>
          <w:noProof/>
          <w:lang w:eastAsia="es-CO"/>
        </w:rPr>
        <w:drawing>
          <wp:inline distT="0" distB="0" distL="0" distR="0" wp14:anchorId="6CA7E838" wp14:editId="0D268EC5">
            <wp:extent cx="4838700" cy="3133725"/>
            <wp:effectExtent l="0" t="0" r="0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B3261B" w14:textId="2FC9BA9E" w:rsidR="00DF2430" w:rsidRPr="00E61BF8" w:rsidRDefault="00DF2430" w:rsidP="00DF2430">
      <w:pPr>
        <w:spacing w:after="0" w:line="240" w:lineRule="auto"/>
        <w:jc w:val="both"/>
        <w:rPr>
          <w:rFonts w:ascii="Arial" w:hAnsi="Arial" w:cs="Arial"/>
          <w:b/>
        </w:rPr>
      </w:pPr>
    </w:p>
    <w:p w14:paraId="5CA0F6C7" w14:textId="47F30042" w:rsidR="00F744C3" w:rsidRDefault="00F744C3" w:rsidP="005B679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Gastos no elegibles</w:t>
      </w:r>
      <w:r w:rsidR="007B257B">
        <w:rPr>
          <w:rFonts w:ascii="Arial" w:eastAsia="Arial" w:hAnsi="Arial" w:cs="Arial"/>
          <w:b/>
          <w:bCs/>
        </w:rPr>
        <w:t xml:space="preserve"> </w:t>
      </w:r>
      <w:r w:rsidR="007B257B">
        <w:rPr>
          <w:rFonts w:ascii="Arial" w:hAnsi="Arial" w:cs="Arial"/>
          <w:bCs/>
          <w:color w:val="4472C4" w:themeColor="accent1"/>
        </w:rPr>
        <w:t>(C</w:t>
      </w:r>
      <w:r w:rsidR="007B257B" w:rsidRPr="0004713F">
        <w:rPr>
          <w:rFonts w:ascii="Arial" w:hAnsi="Arial" w:cs="Arial"/>
          <w:bCs/>
          <w:color w:val="4472C4" w:themeColor="accent1"/>
        </w:rPr>
        <w:t xml:space="preserve">orresponde a los rubros y componente </w:t>
      </w:r>
      <w:r w:rsidR="007B257B">
        <w:rPr>
          <w:rFonts w:ascii="Arial" w:hAnsi="Arial" w:cs="Arial"/>
          <w:bCs/>
          <w:color w:val="4472C4" w:themeColor="accent1"/>
        </w:rPr>
        <w:t>que fueron seleccionados</w:t>
      </w:r>
      <w:r w:rsidR="0054634E">
        <w:rPr>
          <w:rFonts w:ascii="Arial" w:hAnsi="Arial" w:cs="Arial"/>
          <w:bCs/>
          <w:color w:val="4472C4" w:themeColor="accent1"/>
        </w:rPr>
        <w:t xml:space="preserve"> con NO en la columna E</w:t>
      </w:r>
      <w:r w:rsidR="007B257B" w:rsidRPr="0004713F">
        <w:rPr>
          <w:rFonts w:ascii="Arial" w:hAnsi="Arial" w:cs="Arial"/>
          <w:bCs/>
          <w:color w:val="4472C4" w:themeColor="accent1"/>
        </w:rPr>
        <w:t xml:space="preserve"> </w:t>
      </w:r>
      <w:r w:rsidR="0054634E" w:rsidRPr="0054634E">
        <w:rPr>
          <w:rFonts w:ascii="Arial" w:hAnsi="Arial" w:cs="Arial"/>
          <w:bCs/>
          <w:color w:val="4472C4" w:themeColor="accent1"/>
        </w:rPr>
        <w:t>¿EL RUBRO / COMPONENTE SE PRIORIZA COMO GASTO ELEGIBLE PARA LA VIGENCIA?</w:t>
      </w:r>
      <w:r w:rsidR="007B257B" w:rsidRPr="0004713F">
        <w:rPr>
          <w:rFonts w:ascii="Arial" w:hAnsi="Arial" w:cs="Arial"/>
          <w:bCs/>
          <w:color w:val="4472C4" w:themeColor="accent1"/>
        </w:rPr>
        <w:t xml:space="preserve"> del archivo de Excel)</w:t>
      </w:r>
      <w:r w:rsidR="007B257B">
        <w:rPr>
          <w:rFonts w:ascii="Arial" w:hAnsi="Arial" w:cs="Arial"/>
          <w:bCs/>
          <w:color w:val="4472C4" w:themeColor="accent1"/>
        </w:rPr>
        <w:t>.</w:t>
      </w:r>
    </w:p>
    <w:p w14:paraId="55F940F3" w14:textId="77777777" w:rsidR="00F744C3" w:rsidRDefault="00F744C3" w:rsidP="005B679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CCBAF5B" w14:textId="6FCA50CE" w:rsidR="005B679C" w:rsidRPr="00E61BF8" w:rsidRDefault="00C51086" w:rsidP="005B679C">
      <w:pPr>
        <w:spacing w:after="0" w:line="240" w:lineRule="auto"/>
        <w:jc w:val="both"/>
        <w:rPr>
          <w:rFonts w:ascii="Arial" w:hAnsi="Arial" w:cs="Arial"/>
          <w:color w:val="2F5496" w:themeColor="accent1" w:themeShade="BF"/>
        </w:rPr>
      </w:pPr>
      <w:r w:rsidRPr="00E61BF8">
        <w:rPr>
          <w:rFonts w:ascii="Arial" w:hAnsi="Arial" w:cs="Arial"/>
          <w:color w:val="2F5496" w:themeColor="accent1" w:themeShade="BF"/>
        </w:rPr>
        <w:t xml:space="preserve">Describa </w:t>
      </w:r>
      <w:r w:rsidR="00662BB6" w:rsidRPr="00E61BF8">
        <w:rPr>
          <w:rFonts w:ascii="Arial" w:hAnsi="Arial" w:cs="Arial"/>
          <w:color w:val="2F5496" w:themeColor="accent1" w:themeShade="BF"/>
        </w:rPr>
        <w:t xml:space="preserve">por rubro </w:t>
      </w:r>
      <w:r w:rsidRPr="00E61BF8">
        <w:rPr>
          <w:rFonts w:ascii="Arial" w:hAnsi="Arial" w:cs="Arial"/>
          <w:color w:val="2F5496" w:themeColor="accent1" w:themeShade="BF"/>
        </w:rPr>
        <w:t xml:space="preserve">las acciones adelantadas o desarrolladas para los demás rubros contemplados en el decreto que no se contemplaron como gastos elegibles </w:t>
      </w:r>
    </w:p>
    <w:p w14:paraId="3F8AE200" w14:textId="7498BCB6" w:rsidR="00662BB6" w:rsidRDefault="00662BB6" w:rsidP="005B679C">
      <w:pPr>
        <w:spacing w:after="0" w:line="240" w:lineRule="auto"/>
        <w:jc w:val="both"/>
        <w:rPr>
          <w:rFonts w:ascii="Arial" w:hAnsi="Arial" w:cs="Arial"/>
        </w:rPr>
      </w:pPr>
    </w:p>
    <w:p w14:paraId="228C85CF" w14:textId="0334F8ED" w:rsidR="00F744C3" w:rsidRDefault="00F744C3" w:rsidP="00F744C3">
      <w:pPr>
        <w:spacing w:after="0" w:line="240" w:lineRule="auto"/>
        <w:jc w:val="center"/>
        <w:rPr>
          <w:rFonts w:ascii="Arial" w:hAnsi="Arial" w:cs="Arial"/>
          <w:b/>
          <w:color w:val="4472C4" w:themeColor="accent1"/>
        </w:rPr>
      </w:pPr>
      <w:r w:rsidRPr="00E61BF8">
        <w:rPr>
          <w:rFonts w:ascii="Arial" w:hAnsi="Arial" w:cs="Arial"/>
          <w:b/>
          <w:color w:val="4472C4" w:themeColor="accent1"/>
        </w:rPr>
        <w:t xml:space="preserve">Tabla </w:t>
      </w:r>
      <w:r>
        <w:rPr>
          <w:rFonts w:ascii="Arial" w:hAnsi="Arial" w:cs="Arial"/>
          <w:b/>
          <w:color w:val="4472C4" w:themeColor="accent1"/>
        </w:rPr>
        <w:t>2.</w:t>
      </w:r>
      <w:r w:rsidRPr="00E61BF8">
        <w:rPr>
          <w:rFonts w:ascii="Arial" w:hAnsi="Arial" w:cs="Arial"/>
          <w:b/>
          <w:color w:val="4472C4" w:themeColor="accent1"/>
        </w:rPr>
        <w:t xml:space="preserve"> Seguimiento de rubro y meta de Austeridad del Gasto Público</w:t>
      </w:r>
      <w:r>
        <w:rPr>
          <w:rFonts w:ascii="Arial" w:hAnsi="Arial" w:cs="Arial"/>
          <w:b/>
          <w:color w:val="4472C4" w:themeColor="accent1"/>
        </w:rPr>
        <w:t xml:space="preserve"> – Gastos no elegibles</w:t>
      </w:r>
    </w:p>
    <w:p w14:paraId="0DE08762" w14:textId="083541A5" w:rsidR="00A3426B" w:rsidRPr="00E61BF8" w:rsidRDefault="00A3426B" w:rsidP="00443F08">
      <w:pPr>
        <w:pStyle w:val="Estilo2"/>
        <w:numPr>
          <w:ilvl w:val="0"/>
          <w:numId w:val="0"/>
        </w:numPr>
        <w:spacing w:before="0" w:after="0" w:line="240" w:lineRule="auto"/>
        <w:ind w:left="3479" w:hanging="360"/>
        <w:contextualSpacing/>
        <w:jc w:val="left"/>
        <w:rPr>
          <w:rFonts w:ascii="Arial" w:hAnsi="Arial" w:cs="Arial"/>
          <w:sz w:val="22"/>
          <w:szCs w:val="22"/>
        </w:rPr>
      </w:pP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01"/>
        <w:gridCol w:w="698"/>
        <w:gridCol w:w="1247"/>
        <w:gridCol w:w="698"/>
        <w:gridCol w:w="1464"/>
      </w:tblGrid>
      <w:tr w:rsidR="00E40281" w:rsidRPr="007C0292" w14:paraId="5C340C0E" w14:textId="77777777" w:rsidTr="00E40281">
        <w:trPr>
          <w:trHeight w:val="577"/>
          <w:jc w:val="center"/>
        </w:trPr>
        <w:tc>
          <w:tcPr>
            <w:tcW w:w="924" w:type="pct"/>
            <w:vMerge w:val="restart"/>
            <w:shd w:val="clear" w:color="000000" w:fill="B4C6E7"/>
            <w:vAlign w:val="center"/>
            <w:hideMark/>
          </w:tcPr>
          <w:p w14:paraId="2200B3B2" w14:textId="48CDB7F0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Rubro</w:t>
            </w:r>
          </w:p>
        </w:tc>
        <w:tc>
          <w:tcPr>
            <w:tcW w:w="733" w:type="pct"/>
            <w:vMerge w:val="restart"/>
            <w:shd w:val="clear" w:color="000000" w:fill="B4C6E7"/>
            <w:vAlign w:val="center"/>
            <w:hideMark/>
          </w:tcPr>
          <w:p w14:paraId="0FFA80FE" w14:textId="0D2009C3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Unidad de medida</w:t>
            </w:r>
          </w:p>
        </w:tc>
        <w:tc>
          <w:tcPr>
            <w:tcW w:w="1583" w:type="pct"/>
            <w:gridSpan w:val="2"/>
            <w:shd w:val="clear" w:color="000000" w:fill="B4C6E7"/>
            <w:vAlign w:val="center"/>
            <w:hideMark/>
          </w:tcPr>
          <w:p w14:paraId="18335523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commentRangeStart w:id="2"/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Seguimiento del 1 de enero al 30 de junio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 xml:space="preserve"> 2021</w:t>
            </w:r>
          </w:p>
        </w:tc>
        <w:tc>
          <w:tcPr>
            <w:tcW w:w="1760" w:type="pct"/>
            <w:gridSpan w:val="2"/>
            <w:shd w:val="clear" w:color="000000" w:fill="C6E0B4"/>
            <w:vAlign w:val="center"/>
            <w:hideMark/>
          </w:tcPr>
          <w:p w14:paraId="0455D06C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Seguimiento del 1 de enero al 30 de junio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 xml:space="preserve"> 2022</w:t>
            </w:r>
            <w:commentRangeEnd w:id="2"/>
            <w:r>
              <w:rPr>
                <w:rStyle w:val="Refdecomentario"/>
              </w:rPr>
              <w:commentReference w:id="2"/>
            </w:r>
          </w:p>
        </w:tc>
      </w:tr>
      <w:tr w:rsidR="00E40281" w:rsidRPr="007C0292" w14:paraId="14C9D672" w14:textId="77777777" w:rsidTr="00E40281">
        <w:trPr>
          <w:trHeight w:val="499"/>
          <w:jc w:val="center"/>
        </w:trPr>
        <w:tc>
          <w:tcPr>
            <w:tcW w:w="924" w:type="pct"/>
            <w:vMerge/>
            <w:vAlign w:val="center"/>
            <w:hideMark/>
          </w:tcPr>
          <w:p w14:paraId="53BF500C" w14:textId="77777777" w:rsidR="00E40281" w:rsidRPr="007C0292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14:paraId="6D6EC9D4" w14:textId="77777777" w:rsidR="00E40281" w:rsidRPr="007C0292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</w:p>
        </w:tc>
        <w:tc>
          <w:tcPr>
            <w:tcW w:w="568" w:type="pct"/>
            <w:shd w:val="clear" w:color="000000" w:fill="B4C6E7"/>
            <w:vAlign w:val="center"/>
            <w:hideMark/>
          </w:tcPr>
          <w:p w14:paraId="4E41B251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Cantidad unid medida</w:t>
            </w:r>
          </w:p>
        </w:tc>
        <w:tc>
          <w:tcPr>
            <w:tcW w:w="1015" w:type="pct"/>
            <w:shd w:val="clear" w:color="000000" w:fill="B4C6E7"/>
            <w:noWrap/>
            <w:vAlign w:val="center"/>
            <w:hideMark/>
          </w:tcPr>
          <w:p w14:paraId="4962A145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Consumo en giros</w:t>
            </w:r>
          </w:p>
        </w:tc>
        <w:tc>
          <w:tcPr>
            <w:tcW w:w="568" w:type="pct"/>
            <w:shd w:val="clear" w:color="000000" w:fill="C6E0B4"/>
            <w:vAlign w:val="center"/>
            <w:hideMark/>
          </w:tcPr>
          <w:p w14:paraId="67D1B7B8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Cantidad unid medida</w:t>
            </w:r>
          </w:p>
        </w:tc>
        <w:tc>
          <w:tcPr>
            <w:tcW w:w="1192" w:type="pct"/>
            <w:shd w:val="clear" w:color="000000" w:fill="C6E0B4"/>
            <w:vAlign w:val="center"/>
            <w:hideMark/>
          </w:tcPr>
          <w:p w14:paraId="7381FE02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CO"/>
              </w:rPr>
              <w:t>Consumo en giros</w:t>
            </w:r>
          </w:p>
        </w:tc>
      </w:tr>
      <w:tr w:rsidR="00E40281" w:rsidRPr="007C0292" w14:paraId="43AF711B" w14:textId="77777777" w:rsidTr="00E40281">
        <w:trPr>
          <w:trHeight w:val="327"/>
          <w:jc w:val="center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E349188" w14:textId="77777777" w:rsidR="00E40281" w:rsidRPr="007C0292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BFD822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17D3865E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28D67AD9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733A13C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22BD62CD" w14:textId="77777777" w:rsidR="00E40281" w:rsidRPr="007C0292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</w:pPr>
            <w:r w:rsidRPr="007C0292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CO"/>
              </w:rPr>
              <w:t> </w:t>
            </w:r>
          </w:p>
        </w:tc>
      </w:tr>
    </w:tbl>
    <w:p w14:paraId="7E88F082" w14:textId="330F134E" w:rsidR="00E40281" w:rsidRPr="0054634E" w:rsidRDefault="00E40281" w:rsidP="00E40281">
      <w:pPr>
        <w:rPr>
          <w:rFonts w:ascii="Arial" w:hAnsi="Arial" w:cs="Arial"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color w:val="2F5496" w:themeColor="accent1" w:themeShade="BF"/>
          <w:sz w:val="16"/>
          <w:szCs w:val="16"/>
        </w:rPr>
        <w:t xml:space="preserve">                                </w:t>
      </w:r>
      <w:r w:rsidRPr="0054634E">
        <w:rPr>
          <w:rFonts w:ascii="Arial" w:hAnsi="Arial" w:cs="Arial"/>
          <w:color w:val="2F5496" w:themeColor="accent1" w:themeShade="BF"/>
          <w:sz w:val="16"/>
          <w:szCs w:val="16"/>
        </w:rPr>
        <w:t>Fuente:</w:t>
      </w:r>
    </w:p>
    <w:p w14:paraId="3764BEEF" w14:textId="5D530BAB" w:rsidR="00443F08" w:rsidRDefault="00443F08" w:rsidP="00DF2430">
      <w:pPr>
        <w:spacing w:after="0" w:line="240" w:lineRule="auto"/>
        <w:jc w:val="both"/>
        <w:rPr>
          <w:rFonts w:ascii="Arial" w:hAnsi="Arial" w:cs="Arial"/>
          <w:b/>
          <w:color w:val="2F5496" w:themeColor="accent1" w:themeShade="BF"/>
        </w:rPr>
      </w:pPr>
    </w:p>
    <w:p w14:paraId="78184B2D" w14:textId="77777777" w:rsidR="00E40281" w:rsidRPr="00E61BF8" w:rsidRDefault="00E40281" w:rsidP="00E40281">
      <w:pPr>
        <w:spacing w:after="0" w:line="240" w:lineRule="auto"/>
        <w:jc w:val="both"/>
        <w:rPr>
          <w:rFonts w:ascii="Arial" w:hAnsi="Arial" w:cs="Arial"/>
          <w:color w:val="2F5496" w:themeColor="accent1" w:themeShade="BF"/>
        </w:rPr>
      </w:pPr>
      <w:r w:rsidRPr="00E61BF8">
        <w:rPr>
          <w:rFonts w:ascii="Arial" w:hAnsi="Arial" w:cs="Arial"/>
          <w:color w:val="2F5496" w:themeColor="accent1" w:themeShade="BF"/>
        </w:rPr>
        <w:t xml:space="preserve">Describa por rubro las acciones adelantadas o desarrolladas para los demás rubros contemplados en el decreto que no se contemplaron como gastos elegibles </w:t>
      </w:r>
    </w:p>
    <w:p w14:paraId="55F37690" w14:textId="77777777" w:rsidR="00E40281" w:rsidRPr="00E61BF8" w:rsidRDefault="00E40281" w:rsidP="00DF2430">
      <w:pPr>
        <w:spacing w:after="0" w:line="240" w:lineRule="auto"/>
        <w:jc w:val="both"/>
        <w:rPr>
          <w:rFonts w:ascii="Arial" w:hAnsi="Arial" w:cs="Arial"/>
          <w:b/>
          <w:color w:val="2F5496" w:themeColor="accent1" w:themeShade="BF"/>
        </w:rPr>
      </w:pPr>
    </w:p>
    <w:sectPr w:rsidR="00E40281" w:rsidRPr="00E61BF8" w:rsidSect="00B72C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1C516D2A" w14:textId="73DDF284" w:rsidR="001D51C9" w:rsidRDefault="001D51C9">
      <w:pPr>
        <w:pStyle w:val="Textocomentario"/>
      </w:pPr>
      <w:r>
        <w:rPr>
          <w:rStyle w:val="Refdecomentario"/>
        </w:rPr>
        <w:annotationRef/>
      </w:r>
      <w:r>
        <w:t>Cuando el informe es del primer semestre de la vigencia, se debe comparar con el mismo semestre dela vigencia inmediatamente anterior.</w:t>
      </w:r>
    </w:p>
    <w:p w14:paraId="24AD983B" w14:textId="32B5E707" w:rsidR="001D51C9" w:rsidRDefault="001D51C9">
      <w:pPr>
        <w:pStyle w:val="Textocomentario"/>
      </w:pPr>
    </w:p>
    <w:p w14:paraId="076CB7FC" w14:textId="35DFCB48" w:rsidR="001D51C9" w:rsidRDefault="001D51C9">
      <w:pPr>
        <w:pStyle w:val="Textocomentario"/>
      </w:pPr>
      <w:r>
        <w:t>Cuando el informe es acumulado (ene-dic), se debe comparar con los datos del año inmediatamente anterior.</w:t>
      </w:r>
    </w:p>
    <w:p w14:paraId="70C5E679" w14:textId="77777777" w:rsidR="001D51C9" w:rsidRDefault="001D51C9">
      <w:pPr>
        <w:pStyle w:val="Textocomentario"/>
      </w:pPr>
    </w:p>
    <w:p w14:paraId="73B0A75C" w14:textId="7AD5A272" w:rsidR="001D51C9" w:rsidRDefault="001D51C9">
      <w:pPr>
        <w:pStyle w:val="Textocomentario"/>
      </w:pPr>
    </w:p>
  </w:comment>
  <w:comment w:id="2" w:author="Autor" w:initials="A">
    <w:p w14:paraId="3C92FD83" w14:textId="77777777" w:rsidR="00E40281" w:rsidRDefault="00E40281" w:rsidP="00E40281">
      <w:pPr>
        <w:pStyle w:val="Textocomentario"/>
      </w:pPr>
      <w:r>
        <w:rPr>
          <w:rStyle w:val="Refdecomentario"/>
        </w:rPr>
        <w:annotationRef/>
      </w:r>
      <w:r>
        <w:t>Cuando el informe es del primer semestre de la vigencia, se debe comparar con el mismo semestre dela vigencia inmediatamente anterior.</w:t>
      </w:r>
    </w:p>
    <w:p w14:paraId="6E146939" w14:textId="77777777" w:rsidR="00E40281" w:rsidRDefault="00E40281" w:rsidP="00E40281">
      <w:pPr>
        <w:pStyle w:val="Textocomentario"/>
      </w:pPr>
    </w:p>
    <w:p w14:paraId="2015995C" w14:textId="77777777" w:rsidR="00E40281" w:rsidRDefault="00E40281" w:rsidP="00E40281">
      <w:pPr>
        <w:pStyle w:val="Textocomentario"/>
      </w:pPr>
      <w:r>
        <w:t>Cuando el informe es acumulado (ene-dic), se debe comparar con los datos del año inmediatamente anterior.</w:t>
      </w:r>
    </w:p>
    <w:p w14:paraId="77A91664" w14:textId="77777777" w:rsidR="00E40281" w:rsidRDefault="00E40281" w:rsidP="00E40281">
      <w:pPr>
        <w:pStyle w:val="Textocomentario"/>
      </w:pPr>
    </w:p>
    <w:p w14:paraId="2CCCEE78" w14:textId="77777777" w:rsidR="00E40281" w:rsidRDefault="00E40281" w:rsidP="00E40281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B0A75C" w15:done="0"/>
  <w15:commentEx w15:paraId="2CCCEE7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43EB" w14:textId="77777777" w:rsidR="000132E1" w:rsidRDefault="000132E1" w:rsidP="00902F19">
      <w:pPr>
        <w:spacing w:after="0" w:line="240" w:lineRule="auto"/>
      </w:pPr>
      <w:r>
        <w:separator/>
      </w:r>
    </w:p>
  </w:endnote>
  <w:endnote w:type="continuationSeparator" w:id="0">
    <w:p w14:paraId="346931FF" w14:textId="77777777" w:rsidR="000132E1" w:rsidRDefault="000132E1" w:rsidP="0090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FDB5" w14:textId="77777777" w:rsidR="000227EB" w:rsidRDefault="000227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93AF" w14:textId="77777777" w:rsidR="000227EB" w:rsidRDefault="000227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4DC6" w14:textId="77777777" w:rsidR="000227EB" w:rsidRDefault="000227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8742" w14:textId="77777777" w:rsidR="000132E1" w:rsidRDefault="000132E1" w:rsidP="00902F19">
      <w:pPr>
        <w:spacing w:after="0" w:line="240" w:lineRule="auto"/>
      </w:pPr>
      <w:r>
        <w:separator/>
      </w:r>
    </w:p>
  </w:footnote>
  <w:footnote w:type="continuationSeparator" w:id="0">
    <w:p w14:paraId="08C5131A" w14:textId="77777777" w:rsidR="000132E1" w:rsidRDefault="000132E1" w:rsidP="0090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97EDF" w14:textId="77777777" w:rsidR="000227EB" w:rsidRDefault="000227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606D" w14:textId="3E8B596E" w:rsidR="00902F19" w:rsidRDefault="006637C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29A18" wp14:editId="3156EEFB">
              <wp:simplePos x="0" y="0"/>
              <wp:positionH relativeFrom="margin">
                <wp:posOffset>2025015</wp:posOffset>
              </wp:positionH>
              <wp:positionV relativeFrom="page">
                <wp:posOffset>457200</wp:posOffset>
              </wp:positionV>
              <wp:extent cx="3608070" cy="519133"/>
              <wp:effectExtent l="0" t="0" r="11430" b="146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519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9B3D0" w14:textId="77777777" w:rsidR="006637C0" w:rsidRPr="0000615A" w:rsidRDefault="006637C0" w:rsidP="006637C0">
                          <w:pPr>
                            <w:spacing w:before="45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</w:pPr>
                          <w:r w:rsidRPr="0000615A"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>Nombre entidad</w:t>
                          </w:r>
                        </w:p>
                        <w:p w14:paraId="30F403B6" w14:textId="77777777" w:rsidR="006637C0" w:rsidRPr="0000615A" w:rsidRDefault="006637C0" w:rsidP="006637C0">
                          <w:pPr>
                            <w:spacing w:before="45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00615A"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>Sector administrativo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29A1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59.45pt;margin-top:36pt;width:284.1pt;height:40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" filled="f" stroked="f">
              <v:textbox inset="0,0,0,0">
                <w:txbxContent>
                  <w:p w14:paraId="2D79B3D0" w14:textId="77777777" w:rsidR="006637C0" w:rsidRPr="0000615A" w:rsidRDefault="006637C0" w:rsidP="006637C0">
                    <w:pPr>
                      <w:spacing w:before="45"/>
                      <w:ind w:left="20"/>
                      <w:jc w:val="right"/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</w:pPr>
                    <w:r w:rsidRPr="0000615A"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>Nombre entidad</w:t>
                    </w:r>
                  </w:p>
                  <w:p w14:paraId="30F403B6" w14:textId="77777777" w:rsidR="006637C0" w:rsidRPr="0000615A" w:rsidRDefault="006637C0" w:rsidP="006637C0">
                    <w:pPr>
                      <w:spacing w:before="45"/>
                      <w:ind w:left="20"/>
                      <w:jc w:val="right"/>
                      <w:rPr>
                        <w:rFonts w:ascii="Arial" w:hAnsi="Arial" w:cs="Arial"/>
                        <w:b/>
                        <w:color w:val="C00000"/>
                      </w:rPr>
                    </w:pPr>
                    <w:r w:rsidRPr="0000615A"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>Sector administrativo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02F19" w:rsidRPr="00DB6BA2">
      <w:rPr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3F08CBA7" wp14:editId="7262DEEC">
          <wp:simplePos x="0" y="0"/>
          <wp:positionH relativeFrom="column">
            <wp:posOffset>-219075</wp:posOffset>
          </wp:positionH>
          <wp:positionV relativeFrom="paragraph">
            <wp:posOffset>-44450</wp:posOffset>
          </wp:positionV>
          <wp:extent cx="1444169" cy="712194"/>
          <wp:effectExtent l="0" t="0" r="3810" b="0"/>
          <wp:wrapNone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69" cy="712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3D31A0" w14:textId="5226BCEF" w:rsidR="00902F19" w:rsidRDefault="00902F19">
    <w:pPr>
      <w:pStyle w:val="Encabezado"/>
    </w:pPr>
  </w:p>
  <w:p w14:paraId="2A2DB219" w14:textId="77777777" w:rsidR="00902F19" w:rsidRDefault="00902F19">
    <w:pPr>
      <w:pStyle w:val="Encabezado"/>
    </w:pPr>
  </w:p>
  <w:p w14:paraId="0D20F6C9" w14:textId="60A6495C" w:rsidR="00902F19" w:rsidRDefault="00902F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AF18" w14:textId="77777777" w:rsidR="000227EB" w:rsidRDefault="000227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828"/>
    <w:multiLevelType w:val="hybridMultilevel"/>
    <w:tmpl w:val="A8F2F7F8"/>
    <w:lvl w:ilvl="0" w:tplc="14EC26FA">
      <w:numFmt w:val="none"/>
      <w:lvlText w:val=""/>
      <w:lvlJc w:val="left"/>
      <w:pPr>
        <w:tabs>
          <w:tab w:val="num" w:pos="360"/>
        </w:tabs>
      </w:pPr>
    </w:lvl>
    <w:lvl w:ilvl="1" w:tplc="83F60E7C">
      <w:start w:val="1"/>
      <w:numFmt w:val="decimal"/>
      <w:pStyle w:val="Estilo1"/>
      <w:lvlText w:val="%2."/>
      <w:lvlJc w:val="left"/>
      <w:pPr>
        <w:ind w:left="3479" w:hanging="360"/>
        <w:jc w:val="right"/>
      </w:pPr>
      <w:rPr>
        <w:rFonts w:ascii="Bookman Old Style" w:hAnsi="Bookman Old Style" w:hint="default"/>
        <w:b/>
        <w:bCs/>
        <w:color w:val="C00000"/>
        <w:spacing w:val="-1"/>
        <w:w w:val="101"/>
        <w:sz w:val="28"/>
        <w:szCs w:val="28"/>
        <w:lang w:val="es-ES" w:eastAsia="en-US" w:bidi="ar-SA"/>
      </w:rPr>
    </w:lvl>
    <w:lvl w:ilvl="2" w:tplc="A5D68C64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3" w:tplc="5DDE7624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4" w:tplc="DD964ADC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5" w:tplc="4CDAA8C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6" w:tplc="3974634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7" w:tplc="15D84A0E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  <w:lvl w:ilvl="8" w:tplc="4E5ECA44">
      <w:numFmt w:val="bullet"/>
      <w:lvlText w:val="•"/>
      <w:lvlJc w:val="left"/>
      <w:pPr>
        <w:ind w:left="89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A491D21"/>
    <w:multiLevelType w:val="hybridMultilevel"/>
    <w:tmpl w:val="84726ADA"/>
    <w:lvl w:ilvl="0" w:tplc="FCA85C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9"/>
    <w:rsid w:val="000132E1"/>
    <w:rsid w:val="000227EB"/>
    <w:rsid w:val="0004713F"/>
    <w:rsid w:val="00064641"/>
    <w:rsid w:val="000E63BC"/>
    <w:rsid w:val="000F066B"/>
    <w:rsid w:val="000F1628"/>
    <w:rsid w:val="00156C98"/>
    <w:rsid w:val="001947FE"/>
    <w:rsid w:val="001A21DA"/>
    <w:rsid w:val="001C2DC0"/>
    <w:rsid w:val="001D51C9"/>
    <w:rsid w:val="00266BB6"/>
    <w:rsid w:val="00335B5D"/>
    <w:rsid w:val="003F012A"/>
    <w:rsid w:val="003F0AA1"/>
    <w:rsid w:val="004208F0"/>
    <w:rsid w:val="00443F08"/>
    <w:rsid w:val="004754F0"/>
    <w:rsid w:val="00476069"/>
    <w:rsid w:val="00485B09"/>
    <w:rsid w:val="00495761"/>
    <w:rsid w:val="004B14A4"/>
    <w:rsid w:val="004D2475"/>
    <w:rsid w:val="004F493E"/>
    <w:rsid w:val="0054634E"/>
    <w:rsid w:val="005B679C"/>
    <w:rsid w:val="00606DDF"/>
    <w:rsid w:val="00620B7A"/>
    <w:rsid w:val="00662BB6"/>
    <w:rsid w:val="006637C0"/>
    <w:rsid w:val="00694793"/>
    <w:rsid w:val="006C57A6"/>
    <w:rsid w:val="007224A0"/>
    <w:rsid w:val="00722D60"/>
    <w:rsid w:val="00726C35"/>
    <w:rsid w:val="0077395B"/>
    <w:rsid w:val="00776CAC"/>
    <w:rsid w:val="007A0D00"/>
    <w:rsid w:val="007B257B"/>
    <w:rsid w:val="007C0292"/>
    <w:rsid w:val="007E5013"/>
    <w:rsid w:val="007F5ABA"/>
    <w:rsid w:val="00873DD1"/>
    <w:rsid w:val="008B2065"/>
    <w:rsid w:val="00902F19"/>
    <w:rsid w:val="00942692"/>
    <w:rsid w:val="00946771"/>
    <w:rsid w:val="00947B4F"/>
    <w:rsid w:val="009D4B6A"/>
    <w:rsid w:val="00A3426B"/>
    <w:rsid w:val="00AE4F2B"/>
    <w:rsid w:val="00AF4D4D"/>
    <w:rsid w:val="00B22E18"/>
    <w:rsid w:val="00B26BF0"/>
    <w:rsid w:val="00B5369E"/>
    <w:rsid w:val="00B72CC4"/>
    <w:rsid w:val="00B83C92"/>
    <w:rsid w:val="00BE0C9C"/>
    <w:rsid w:val="00BE1490"/>
    <w:rsid w:val="00BE6F40"/>
    <w:rsid w:val="00C51086"/>
    <w:rsid w:val="00C66FE2"/>
    <w:rsid w:val="00CD7934"/>
    <w:rsid w:val="00D62DE4"/>
    <w:rsid w:val="00D86028"/>
    <w:rsid w:val="00D94970"/>
    <w:rsid w:val="00DB30D1"/>
    <w:rsid w:val="00DC7864"/>
    <w:rsid w:val="00DE5EB8"/>
    <w:rsid w:val="00DF2430"/>
    <w:rsid w:val="00E132D4"/>
    <w:rsid w:val="00E40281"/>
    <w:rsid w:val="00E565A1"/>
    <w:rsid w:val="00E61BF8"/>
    <w:rsid w:val="00E948F4"/>
    <w:rsid w:val="00EB7BD9"/>
    <w:rsid w:val="00EF5061"/>
    <w:rsid w:val="00F166E9"/>
    <w:rsid w:val="00F35968"/>
    <w:rsid w:val="00F51607"/>
    <w:rsid w:val="00F744C3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2C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F2430"/>
  </w:style>
  <w:style w:type="paragraph" w:customStyle="1" w:styleId="paragraph">
    <w:name w:val="paragraph"/>
    <w:basedOn w:val="Normal"/>
    <w:rsid w:val="00D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0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F19"/>
  </w:style>
  <w:style w:type="paragraph" w:styleId="Piedepgina">
    <w:name w:val="footer"/>
    <w:basedOn w:val="Normal"/>
    <w:link w:val="PiedepginaCar"/>
    <w:uiPriority w:val="99"/>
    <w:unhideWhenUsed/>
    <w:rsid w:val="0090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F19"/>
  </w:style>
  <w:style w:type="paragraph" w:styleId="Textoindependiente">
    <w:name w:val="Body Text"/>
    <w:basedOn w:val="Normal"/>
    <w:link w:val="TextoindependienteCar"/>
    <w:uiPriority w:val="1"/>
    <w:qFormat/>
    <w:rsid w:val="0077395B"/>
    <w:rPr>
      <w:rFonts w:ascii="Arial Black" w:eastAsia="Arial Black" w:hAnsi="Arial Black" w:cs="Arial Black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95B"/>
    <w:rPr>
      <w:rFonts w:ascii="Arial Black" w:eastAsia="Arial Black" w:hAnsi="Arial Black" w:cs="Arial Black"/>
      <w:sz w:val="24"/>
      <w:szCs w:val="24"/>
      <w:lang w:val="es-ES"/>
    </w:rPr>
  </w:style>
  <w:style w:type="paragraph" w:styleId="Ttulo">
    <w:name w:val="Title"/>
    <w:basedOn w:val="Normal"/>
    <w:link w:val="TtuloCar"/>
    <w:uiPriority w:val="10"/>
    <w:qFormat/>
    <w:rsid w:val="0077395B"/>
    <w:pPr>
      <w:spacing w:before="168"/>
      <w:ind w:left="1006" w:right="1009"/>
      <w:jc w:val="center"/>
    </w:pPr>
    <w:rPr>
      <w:rFonts w:ascii="Arial" w:eastAsia="Arial" w:hAnsi="Arial" w:cs="Arial"/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7395B"/>
    <w:rPr>
      <w:rFonts w:ascii="Arial" w:eastAsia="Arial" w:hAnsi="Arial" w:cs="Arial"/>
      <w:b/>
      <w:bCs/>
      <w:sz w:val="48"/>
      <w:szCs w:val="48"/>
      <w:lang w:val="es-ES"/>
    </w:rPr>
  </w:style>
  <w:style w:type="paragraph" w:customStyle="1" w:styleId="Estilo1">
    <w:name w:val="Estilo1"/>
    <w:basedOn w:val="Ttulo1"/>
    <w:rsid w:val="00873DD1"/>
    <w:pPr>
      <w:keepNext w:val="0"/>
      <w:keepLines w:val="0"/>
      <w:numPr>
        <w:ilvl w:val="1"/>
        <w:numId w:val="1"/>
      </w:numPr>
      <w:spacing w:before="300" w:after="160"/>
      <w:ind w:left="7165"/>
    </w:pPr>
    <w:rPr>
      <w:rFonts w:eastAsiaTheme="minorHAnsi" w:cstheme="minorHAnsi"/>
      <w:b/>
      <w:bCs/>
      <w:color w:val="C00000"/>
      <w:sz w:val="28"/>
      <w:szCs w:val="28"/>
    </w:rPr>
  </w:style>
  <w:style w:type="paragraph" w:customStyle="1" w:styleId="Estilo2">
    <w:name w:val="Estilo2"/>
    <w:basedOn w:val="Estilo1"/>
    <w:link w:val="Estilo2Car"/>
    <w:qFormat/>
    <w:rsid w:val="00873DD1"/>
    <w:pPr>
      <w:ind w:left="3479"/>
    </w:pPr>
  </w:style>
  <w:style w:type="character" w:customStyle="1" w:styleId="Estilo2Car">
    <w:name w:val="Estilo2 Car"/>
    <w:basedOn w:val="Fuentedeprrafopredeter"/>
    <w:link w:val="Estilo2"/>
    <w:rsid w:val="00873DD1"/>
    <w:rPr>
      <w:rFonts w:asciiTheme="majorHAnsi" w:hAnsiTheme="majorHAnsi" w:cstheme="minorHAnsi"/>
      <w:b/>
      <w:bCs/>
      <w:color w:val="C0000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87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E0C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51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1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1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1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VIGENCIA%202022\AUSTERIDAD%20DEL%20GASTO\REPORTE%20DIC%2031%20DE%202022\Respuesta%20ANA-%20Pol&#237;tica%20institucional%20de%20austeridad%20del%20gasto%20Secretar&#237;a%20General%20(Plan%20de%20austeridad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VIGENCIA%202022\AUSTERIDAD%20DEL%20GASTO\REPORTE%20DIC%2031%20DE%202022\Respuesta%20ANA-%20Pol&#237;tica%20institucional%20de%20austeridad%20del%20gasto%20Secretar&#237;a%20General%20(Plan%20de%20austeridad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 i="0" baseline="0">
                <a:effectLst/>
              </a:rPr>
              <a:t>Comparativo rubro en cantidades</a:t>
            </a:r>
          </a:p>
          <a:p>
            <a:pPr algn="ctr">
              <a:defRPr sz="1050"/>
            </a:pPr>
            <a:r>
              <a:rPr lang="en-US" sz="1050" b="1" i="0" baseline="0">
                <a:effectLst/>
              </a:rPr>
              <a:t>Año 1 vs. Año 2</a:t>
            </a:r>
            <a:endParaRPr lang="es-CO" sz="105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'D:\Downloads\[comparativo 2020 vs 2021 ajust Bran.xlsx]Acueducto'!$D$31</c:f>
              <c:strCache>
                <c:ptCount val="1"/>
                <c:pt idx="0">
                  <c:v>Total Pagado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[1]Acueducto!$E$30:$F$30</c:f>
              <c:strCache>
                <c:ptCount val="2"/>
                <c:pt idx="0">
                  <c:v>Año 2020</c:v>
                </c:pt>
                <c:pt idx="1">
                  <c:v>Año 2021</c:v>
                </c:pt>
              </c:strCache>
            </c:strRef>
          </c:cat>
          <c:val>
            <c:numRef>
              <c:f>[1]Acueducto!$E$31:$F$31</c:f>
              <c:numCache>
                <c:formatCode>General</c:formatCode>
                <c:ptCount val="2"/>
                <c:pt idx="0">
                  <c:v>125942098</c:v>
                </c:pt>
                <c:pt idx="1">
                  <c:v>121157586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3C-4DA8-BA99-CABA54E88B42}"/>
            </c:ext>
          </c:extLst>
        </c:ser>
        <c:ser>
          <c:idx val="1"/>
          <c:order val="1"/>
          <c:tx>
            <c:strRef>
              <c:f>'D:\Downloads\[comparativo 2020 vs 2021 ajust Bran.xlsx]Acueducto'!$D$32</c:f>
              <c:strCache>
                <c:ptCount val="1"/>
                <c:pt idx="0">
                  <c:v>Total Consumo m3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[1]Acueducto!$E$30:$F$30</c:f>
              <c:strCache>
                <c:ptCount val="2"/>
                <c:pt idx="0">
                  <c:v>Año 2020</c:v>
                </c:pt>
                <c:pt idx="1">
                  <c:v>Año 2021</c:v>
                </c:pt>
              </c:strCache>
            </c:strRef>
          </c:cat>
          <c:val>
            <c:numRef>
              <c:f>[1]Acueducto!$E$32:$F$32</c:f>
              <c:numCache>
                <c:formatCode>General</c:formatCode>
                <c:ptCount val="2"/>
                <c:pt idx="0">
                  <c:v>22975</c:v>
                </c:pt>
                <c:pt idx="1">
                  <c:v>21325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3C-4DA8-BA99-CABA54E88B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23603904"/>
        <c:axId val="-1023602816"/>
      </c:barChart>
      <c:catAx>
        <c:axId val="-1023603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050" b="1" i="0" baseline="0">
                    <a:effectLst/>
                  </a:rPr>
                  <a:t>Variación en Consumo %</a:t>
                </a:r>
                <a:endParaRPr lang="es-CO" sz="105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023602816"/>
        <c:crosses val="autoZero"/>
        <c:auto val="1"/>
        <c:lblAlgn val="ctr"/>
        <c:lblOffset val="100"/>
        <c:noMultiLvlLbl val="0"/>
      </c:catAx>
      <c:valAx>
        <c:axId val="-1023602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02360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 i="0" baseline="0">
                <a:effectLst/>
              </a:rPr>
              <a:t>Comparativo en giros realizados </a:t>
            </a:r>
          </a:p>
          <a:p>
            <a:pPr>
              <a:defRPr sz="1050"/>
            </a:pPr>
            <a:r>
              <a:rPr lang="en-US" sz="1050" b="1" i="0" baseline="0">
                <a:effectLst/>
              </a:rPr>
              <a:t>Año 1 vs. Año 2</a:t>
            </a:r>
            <a:endParaRPr lang="es-CO" sz="105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'D:\Downloads\[comparativo 2020 vs 2021 ajust Bran.xlsx]Acueducto'!$D$31</c:f>
              <c:strCache>
                <c:ptCount val="1"/>
                <c:pt idx="0">
                  <c:v>Total Pagado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[1]Acueducto!$E$30:$F$30</c:f>
              <c:strCache>
                <c:ptCount val="2"/>
                <c:pt idx="0">
                  <c:v>Año 2020</c:v>
                </c:pt>
                <c:pt idx="1">
                  <c:v>Año 2021</c:v>
                </c:pt>
              </c:strCache>
            </c:strRef>
          </c:cat>
          <c:val>
            <c:numRef>
              <c:f>[1]Acueducto!$E$31:$F$31</c:f>
              <c:numCache>
                <c:formatCode>General</c:formatCode>
                <c:ptCount val="2"/>
                <c:pt idx="0">
                  <c:v>125942098</c:v>
                </c:pt>
                <c:pt idx="1">
                  <c:v>121157586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C4-4756-8ABD-B13438D70066}"/>
            </c:ext>
          </c:extLst>
        </c:ser>
        <c:ser>
          <c:idx val="1"/>
          <c:order val="1"/>
          <c:tx>
            <c:strRef>
              <c:f>'D:\Downloads\[comparativo 2020 vs 2021 ajust Bran.xlsx]Acueducto'!$D$32</c:f>
              <c:strCache>
                <c:ptCount val="1"/>
                <c:pt idx="0">
                  <c:v>Total Consumo m3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619422572178463E-2"/>
                  <c:y val="-6.07902735562324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8398950131231"/>
                      <c:h val="4.45189032222036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4C4-4756-8ABD-B13438D700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[1]Acueducto!$E$30:$F$30</c:f>
              <c:strCache>
                <c:ptCount val="2"/>
                <c:pt idx="0">
                  <c:v>Año 2020</c:v>
                </c:pt>
                <c:pt idx="1">
                  <c:v>Año 2021</c:v>
                </c:pt>
              </c:strCache>
            </c:strRef>
          </c:cat>
          <c:val>
            <c:numRef>
              <c:f>[1]Acueducto!$E$32:$F$32</c:f>
              <c:numCache>
                <c:formatCode>General</c:formatCode>
                <c:ptCount val="2"/>
                <c:pt idx="0">
                  <c:v>22975</c:v>
                </c:pt>
                <c:pt idx="1">
                  <c:v>21325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C4-4756-8ABD-B13438D700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23603904"/>
        <c:axId val="-1023602816"/>
      </c:barChart>
      <c:catAx>
        <c:axId val="-1023603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sz="1050" b="1" i="0" baseline="0">
                    <a:effectLst/>
                  </a:rPr>
                  <a:t>Variación en giros  %</a:t>
                </a:r>
                <a:endParaRPr lang="es-CO" sz="105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023602816"/>
        <c:crosses val="autoZero"/>
        <c:auto val="1"/>
        <c:lblAlgn val="ctr"/>
        <c:lblOffset val="100"/>
        <c:noMultiLvlLbl val="0"/>
      </c:catAx>
      <c:valAx>
        <c:axId val="-1023602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02360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2022-06-07T20:01:00Z</dcterms:created>
  <dcterms:modified xsi:type="dcterms:W3CDTF">2022-06-07T20:01:00Z</dcterms:modified>
</cp:coreProperties>
</file>